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4004" w:rsidRDefault="001D4004" w:rsidP="001D4004">
      <w:pPr>
        <w:bidi/>
        <w:spacing w:after="0" w:line="276" w:lineRule="auto"/>
        <w:jc w:val="center"/>
        <w:rPr>
          <w:rFonts w:ascii="Traditional Arabic" w:hAnsi="Traditional Arabic" w:cs="Traditional Arabic"/>
          <w:b/>
          <w:bCs/>
          <w:sz w:val="32"/>
          <w:szCs w:val="32"/>
          <w:rtl/>
        </w:rPr>
      </w:pPr>
    </w:p>
    <w:p w:rsidR="00DD2BE4" w:rsidRDefault="001D4004" w:rsidP="001D4004">
      <w:pPr>
        <w:bidi/>
        <w:spacing w:after="0" w:line="276" w:lineRule="auto"/>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 xml:space="preserve">عنوان المداخلة: </w:t>
      </w:r>
      <w:r w:rsidR="00A02B78">
        <w:rPr>
          <w:rFonts w:ascii="Traditional Arabic" w:hAnsi="Traditional Arabic" w:cs="Traditional Arabic" w:hint="cs"/>
          <w:b/>
          <w:bCs/>
          <w:sz w:val="32"/>
          <w:szCs w:val="32"/>
          <w:rtl/>
        </w:rPr>
        <w:t xml:space="preserve">دور </w:t>
      </w:r>
      <w:r w:rsidR="00DD2BE4" w:rsidRPr="005222A9">
        <w:rPr>
          <w:rFonts w:ascii="Traditional Arabic" w:hAnsi="Traditional Arabic" w:cs="Traditional Arabic"/>
          <w:b/>
          <w:bCs/>
          <w:sz w:val="32"/>
          <w:szCs w:val="32"/>
          <w:rtl/>
        </w:rPr>
        <w:t>القيادة الرقمي</w:t>
      </w:r>
      <w:r w:rsidR="00A02B78">
        <w:rPr>
          <w:rFonts w:ascii="Traditional Arabic" w:hAnsi="Traditional Arabic" w:cs="Traditional Arabic"/>
          <w:b/>
          <w:bCs/>
          <w:sz w:val="32"/>
          <w:szCs w:val="32"/>
          <w:rtl/>
        </w:rPr>
        <w:t xml:space="preserve">ة في </w:t>
      </w:r>
      <w:r w:rsidR="00A02B78">
        <w:rPr>
          <w:rFonts w:ascii="Traditional Arabic" w:hAnsi="Traditional Arabic" w:cs="Traditional Arabic" w:hint="cs"/>
          <w:b/>
          <w:bCs/>
          <w:sz w:val="32"/>
          <w:szCs w:val="32"/>
          <w:rtl/>
        </w:rPr>
        <w:t xml:space="preserve">نجاح </w:t>
      </w:r>
      <w:r w:rsidR="00DD2BE4" w:rsidRPr="005222A9">
        <w:rPr>
          <w:rFonts w:ascii="Traditional Arabic" w:hAnsi="Traditional Arabic" w:cs="Traditional Arabic"/>
          <w:b/>
          <w:bCs/>
          <w:sz w:val="32"/>
          <w:szCs w:val="32"/>
          <w:rtl/>
        </w:rPr>
        <w:t>التحولات الرقمية</w:t>
      </w:r>
      <w:r w:rsidR="00A02B78">
        <w:rPr>
          <w:rFonts w:ascii="Traditional Arabic" w:hAnsi="Traditional Arabic" w:cs="Traditional Arabic" w:hint="cs"/>
          <w:b/>
          <w:bCs/>
          <w:sz w:val="32"/>
          <w:szCs w:val="32"/>
          <w:rtl/>
        </w:rPr>
        <w:t xml:space="preserve"> في المؤسسات الاقتصادية</w:t>
      </w:r>
    </w:p>
    <w:p w:rsidR="00C70218" w:rsidRDefault="00C70218" w:rsidP="001D4004">
      <w:pPr>
        <w:spacing w:after="0" w:line="276" w:lineRule="auto"/>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المحور الثاني</w:t>
      </w:r>
      <w:r w:rsidR="001D4004">
        <w:rPr>
          <w:rFonts w:ascii="Traditional Arabic" w:hAnsi="Traditional Arabic" w:cs="Traditional Arabic" w:hint="cs"/>
          <w:b/>
          <w:bCs/>
          <w:sz w:val="32"/>
          <w:szCs w:val="32"/>
          <w:rtl/>
        </w:rPr>
        <w:t>: ريادة الاعمال والتحولات الرقمية</w:t>
      </w:r>
    </w:p>
    <w:p w:rsidR="001D4004" w:rsidRPr="005222A9" w:rsidRDefault="00652AB5" w:rsidP="00652AB5">
      <w:pPr>
        <w:spacing w:after="0" w:line="240" w:lineRule="auto"/>
        <w:jc w:val="right"/>
        <w:rPr>
          <w:rFonts w:ascii="Traditional Arabic" w:hAnsi="Traditional Arabic" w:cs="Traditional Arabic"/>
          <w:b/>
          <w:bCs/>
          <w:sz w:val="32"/>
          <w:szCs w:val="32"/>
        </w:rPr>
      </w:pPr>
      <w:r>
        <w:rPr>
          <w:rFonts w:ascii="Traditional Arabic" w:hAnsi="Traditional Arabic" w:cs="Traditional Arabic" w:hint="cs"/>
          <w:b/>
          <w:bCs/>
          <w:sz w:val="32"/>
          <w:szCs w:val="32"/>
          <w:rtl/>
        </w:rPr>
        <w:t xml:space="preserve">الاسم واللقب: كرامو </w:t>
      </w:r>
      <w:r w:rsidR="00D17EEA">
        <w:rPr>
          <w:rFonts w:ascii="Traditional Arabic" w:hAnsi="Traditional Arabic" w:cs="Traditional Arabic" w:hint="cs"/>
          <w:b/>
          <w:bCs/>
          <w:sz w:val="32"/>
          <w:szCs w:val="32"/>
          <w:rtl/>
        </w:rPr>
        <w:t>ليلة –</w:t>
      </w:r>
      <w:r>
        <w:rPr>
          <w:rFonts w:ascii="Traditional Arabic" w:hAnsi="Traditional Arabic" w:cs="Traditional Arabic" w:hint="cs"/>
          <w:b/>
          <w:bCs/>
          <w:sz w:val="32"/>
          <w:szCs w:val="32"/>
          <w:rtl/>
        </w:rPr>
        <w:t xml:space="preserve"> أستاذة محاضرة ب-، جامعة البليدة</w:t>
      </w:r>
      <w:r w:rsidR="00D17EEA">
        <w:rPr>
          <w:rFonts w:ascii="Traditional Arabic" w:hAnsi="Traditional Arabic" w:cs="Traditional Arabic" w:hint="cs"/>
          <w:b/>
          <w:bCs/>
          <w:sz w:val="32"/>
          <w:szCs w:val="32"/>
          <w:rtl/>
        </w:rPr>
        <w:t>2  -</w:t>
      </w:r>
      <w:r>
        <w:rPr>
          <w:rFonts w:ascii="Traditional Arabic" w:hAnsi="Traditional Arabic" w:cs="Traditional Arabic" w:hint="cs"/>
          <w:b/>
          <w:bCs/>
          <w:sz w:val="32"/>
          <w:szCs w:val="32"/>
          <w:rtl/>
        </w:rPr>
        <w:t xml:space="preserve"> لونيسي علي</w:t>
      </w:r>
    </w:p>
    <w:p w:rsidR="00D71263" w:rsidRPr="001A4D28" w:rsidRDefault="006B54F8" w:rsidP="00241A51">
      <w:pPr>
        <w:bidi/>
        <w:spacing w:after="0" w:line="276" w:lineRule="auto"/>
        <w:rPr>
          <w:rFonts w:ascii="Traditional Arabic" w:hAnsi="Traditional Arabic" w:cs="Traditional Arabic"/>
          <w:b/>
          <w:bCs/>
          <w:sz w:val="32"/>
          <w:szCs w:val="32"/>
          <w:rtl/>
          <w:lang w:bidi="ar-DZ"/>
        </w:rPr>
      </w:pPr>
      <w:r w:rsidRPr="001A4D28">
        <w:rPr>
          <w:rFonts w:ascii="Traditional Arabic" w:hAnsi="Traditional Arabic" w:cs="Traditional Arabic" w:hint="cs"/>
          <w:b/>
          <w:bCs/>
          <w:sz w:val="32"/>
          <w:szCs w:val="32"/>
          <w:rtl/>
          <w:lang w:bidi="ar-DZ"/>
        </w:rPr>
        <w:t>الملخص:</w:t>
      </w:r>
    </w:p>
    <w:p w:rsidR="00953BD8" w:rsidRDefault="00D15C6B" w:rsidP="00CC6B5E">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تهدف هذه الورقة </w:t>
      </w:r>
      <w:r w:rsidR="001A4D28">
        <w:rPr>
          <w:rFonts w:ascii="Traditional Arabic" w:hAnsi="Traditional Arabic" w:cs="Traditional Arabic" w:hint="cs"/>
          <w:sz w:val="32"/>
          <w:szCs w:val="32"/>
          <w:rtl/>
        </w:rPr>
        <w:t>البحثية الى دراسة موضوع القيادة الرق</w:t>
      </w:r>
      <w:r w:rsidR="001B435B">
        <w:rPr>
          <w:rFonts w:ascii="Traditional Arabic" w:hAnsi="Traditional Arabic" w:cs="Traditional Arabic" w:hint="cs"/>
          <w:sz w:val="32"/>
          <w:szCs w:val="32"/>
          <w:rtl/>
        </w:rPr>
        <w:t>مية وعلاقتها بتدعيم</w:t>
      </w:r>
      <w:r w:rsidR="00FC450C">
        <w:rPr>
          <w:rFonts w:ascii="Traditional Arabic" w:hAnsi="Traditional Arabic" w:cs="Traditional Arabic" w:hint="cs"/>
          <w:sz w:val="32"/>
          <w:szCs w:val="32"/>
          <w:rtl/>
        </w:rPr>
        <w:t xml:space="preserve"> التحول الرقمي</w:t>
      </w:r>
      <w:r w:rsidR="001B435B">
        <w:rPr>
          <w:rFonts w:ascii="Traditional Arabic" w:hAnsi="Traditional Arabic" w:cs="Traditional Arabic" w:hint="cs"/>
          <w:sz w:val="32"/>
          <w:szCs w:val="32"/>
          <w:rtl/>
        </w:rPr>
        <w:t xml:space="preserve"> في المؤسسات الاقتصادية</w:t>
      </w:r>
      <w:r w:rsidR="001A4D28">
        <w:rPr>
          <w:rFonts w:ascii="Traditional Arabic" w:hAnsi="Traditional Arabic" w:cs="Traditional Arabic" w:hint="cs"/>
          <w:sz w:val="32"/>
          <w:szCs w:val="32"/>
          <w:rtl/>
        </w:rPr>
        <w:t>، مع شرح ملامح</w:t>
      </w:r>
      <w:r w:rsidR="00F67859" w:rsidRPr="00362CF7">
        <w:rPr>
          <w:rFonts w:ascii="Traditional Arabic" w:hAnsi="Traditional Arabic" w:cs="Traditional Arabic"/>
          <w:sz w:val="32"/>
          <w:szCs w:val="32"/>
          <w:rtl/>
        </w:rPr>
        <w:t xml:space="preserve"> الإدارة الحديثة</w:t>
      </w:r>
      <w:r w:rsidR="00F67859" w:rsidRPr="00362CF7">
        <w:rPr>
          <w:rFonts w:ascii="Traditional Arabic" w:hAnsi="Traditional Arabic" w:cs="Traditional Arabic"/>
          <w:color w:val="666666"/>
          <w:sz w:val="32"/>
          <w:szCs w:val="32"/>
          <w:shd w:val="clear" w:color="auto" w:fill="FFFFFF"/>
          <w:rtl/>
        </w:rPr>
        <w:t xml:space="preserve"> </w:t>
      </w:r>
      <w:r w:rsidR="00F67859" w:rsidRPr="00362CF7">
        <w:rPr>
          <w:rFonts w:ascii="Traditional Arabic" w:hAnsi="Traditional Arabic" w:cs="Traditional Arabic"/>
          <w:sz w:val="32"/>
          <w:szCs w:val="32"/>
          <w:rtl/>
        </w:rPr>
        <w:t>وأهم أساسيات ال</w:t>
      </w:r>
      <w:r w:rsidR="001A4D28">
        <w:rPr>
          <w:rFonts w:ascii="Traditional Arabic" w:hAnsi="Traditional Arabic" w:cs="Traditional Arabic"/>
          <w:sz w:val="32"/>
          <w:szCs w:val="32"/>
          <w:rtl/>
        </w:rPr>
        <w:t xml:space="preserve">أعمال التي يجب على كل </w:t>
      </w:r>
      <w:r w:rsidR="001A4D28">
        <w:rPr>
          <w:rFonts w:ascii="Traditional Arabic" w:hAnsi="Traditional Arabic" w:cs="Traditional Arabic" w:hint="cs"/>
          <w:sz w:val="32"/>
          <w:szCs w:val="32"/>
          <w:rtl/>
        </w:rPr>
        <w:t>قائد</w:t>
      </w:r>
      <w:r w:rsidR="00F67859" w:rsidRPr="00362CF7">
        <w:rPr>
          <w:rFonts w:ascii="Traditional Arabic" w:hAnsi="Traditional Arabic" w:cs="Traditional Arabic"/>
          <w:sz w:val="32"/>
          <w:szCs w:val="32"/>
          <w:rtl/>
        </w:rPr>
        <w:t xml:space="preserve"> فهمها</w:t>
      </w:r>
      <w:r w:rsidR="00C64732">
        <w:rPr>
          <w:rFonts w:ascii="Traditional Arabic" w:hAnsi="Traditional Arabic" w:cs="Traditional Arabic" w:hint="cs"/>
          <w:sz w:val="32"/>
          <w:szCs w:val="32"/>
          <w:rtl/>
        </w:rPr>
        <w:t xml:space="preserve"> وتطبيقها من أ</w:t>
      </w:r>
      <w:r w:rsidR="001B435B">
        <w:rPr>
          <w:rFonts w:ascii="Traditional Arabic" w:hAnsi="Traditional Arabic" w:cs="Traditional Arabic" w:hint="cs"/>
          <w:sz w:val="32"/>
          <w:szCs w:val="32"/>
          <w:rtl/>
        </w:rPr>
        <w:t>جل مواكبة التطورات والتحولات التكنولوجية</w:t>
      </w:r>
      <w:r w:rsidR="00C64732">
        <w:rPr>
          <w:rFonts w:ascii="Traditional Arabic" w:hAnsi="Traditional Arabic" w:cs="Traditional Arabic" w:hint="cs"/>
          <w:sz w:val="32"/>
          <w:szCs w:val="32"/>
          <w:rtl/>
        </w:rPr>
        <w:t xml:space="preserve"> مع تحديد أ</w:t>
      </w:r>
      <w:r w:rsidR="00FC450C">
        <w:rPr>
          <w:rFonts w:ascii="Traditional Arabic" w:hAnsi="Traditional Arabic" w:cs="Traditional Arabic" w:hint="cs"/>
          <w:sz w:val="32"/>
          <w:szCs w:val="32"/>
          <w:rtl/>
        </w:rPr>
        <w:t xml:space="preserve">هم المعوقات التي </w:t>
      </w:r>
      <w:proofErr w:type="spellStart"/>
      <w:r w:rsidR="00FC450C">
        <w:rPr>
          <w:rFonts w:ascii="Traditional Arabic" w:hAnsi="Traditional Arabic" w:cs="Traditional Arabic" w:hint="cs"/>
          <w:sz w:val="32"/>
          <w:szCs w:val="32"/>
          <w:rtl/>
        </w:rPr>
        <w:t>يواجهها</w:t>
      </w:r>
      <w:proofErr w:type="spellEnd"/>
      <w:r w:rsidR="00C64732">
        <w:rPr>
          <w:rFonts w:ascii="Traditional Arabic" w:hAnsi="Traditional Arabic" w:cs="Traditional Arabic" w:hint="cs"/>
          <w:sz w:val="32"/>
          <w:szCs w:val="32"/>
          <w:rtl/>
        </w:rPr>
        <w:t xml:space="preserve"> القادة الرقميون في سبيل تطبيق أ</w:t>
      </w:r>
      <w:r w:rsidR="00FC450C">
        <w:rPr>
          <w:rFonts w:ascii="Traditional Arabic" w:hAnsi="Traditional Arabic" w:cs="Traditional Arabic" w:hint="cs"/>
          <w:sz w:val="32"/>
          <w:szCs w:val="32"/>
          <w:rtl/>
        </w:rPr>
        <w:t>ساسيات ومبادئ القيادة الرقمية وكذا اقت</w:t>
      </w:r>
      <w:r w:rsidR="00C64732">
        <w:rPr>
          <w:rFonts w:ascii="Traditional Arabic" w:hAnsi="Traditional Arabic" w:cs="Traditional Arabic" w:hint="cs"/>
          <w:sz w:val="32"/>
          <w:szCs w:val="32"/>
          <w:rtl/>
        </w:rPr>
        <w:t>راح بعض الاستراتيجيات التي من شأنها أ</w:t>
      </w:r>
      <w:r w:rsidR="00FC450C">
        <w:rPr>
          <w:rFonts w:ascii="Traditional Arabic" w:hAnsi="Traditional Arabic" w:cs="Traditional Arabic" w:hint="cs"/>
          <w:sz w:val="32"/>
          <w:szCs w:val="32"/>
          <w:rtl/>
        </w:rPr>
        <w:t>ن تساعد على تطبيق القيادة الرقمية ونجاحها.</w:t>
      </w:r>
    </w:p>
    <w:p w:rsidR="003F46A6" w:rsidRPr="00C55561" w:rsidRDefault="008436C9" w:rsidP="00CC6B5E">
      <w:pPr>
        <w:bidi/>
        <w:spacing w:after="120" w:line="276" w:lineRule="auto"/>
        <w:rPr>
          <w:rFonts w:ascii="Traditional Arabic" w:hAnsi="Traditional Arabic" w:cs="Traditional Arabic"/>
          <w:b/>
          <w:bCs/>
          <w:sz w:val="32"/>
          <w:szCs w:val="32"/>
          <w:rtl/>
          <w:lang w:bidi="ar-DZ"/>
        </w:rPr>
      </w:pPr>
      <w:r w:rsidRPr="00C55561">
        <w:rPr>
          <w:rFonts w:ascii="Traditional Arabic" w:hAnsi="Traditional Arabic" w:cs="Traditional Arabic" w:hint="cs"/>
          <w:b/>
          <w:bCs/>
          <w:sz w:val="32"/>
          <w:szCs w:val="32"/>
          <w:rtl/>
          <w:lang w:bidi="ar-DZ"/>
        </w:rPr>
        <w:t>الكلمات المفتاحية:</w:t>
      </w:r>
    </w:p>
    <w:p w:rsidR="008436C9" w:rsidRDefault="008436C9" w:rsidP="00CC6B5E">
      <w:pPr>
        <w:bidi/>
        <w:spacing w:after="12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القيادة، القيادة الرقمية، التح</w:t>
      </w:r>
      <w:r w:rsidR="00A02B78">
        <w:rPr>
          <w:rFonts w:ascii="Traditional Arabic" w:hAnsi="Traditional Arabic" w:cs="Traditional Arabic" w:hint="cs"/>
          <w:sz w:val="32"/>
          <w:szCs w:val="32"/>
          <w:rtl/>
          <w:lang w:bidi="ar-DZ"/>
        </w:rPr>
        <w:t>ول الرقمي، المؤسسات الاقتصادية.</w:t>
      </w:r>
    </w:p>
    <w:p w:rsidR="00121234" w:rsidRPr="00044E80" w:rsidRDefault="00121234" w:rsidP="00CC6B5E">
      <w:pPr>
        <w:spacing w:after="120" w:line="276" w:lineRule="auto"/>
        <w:rPr>
          <w:rFonts w:asciiTheme="majorBidi" w:hAnsiTheme="majorBidi" w:cstheme="majorBidi"/>
          <w:b/>
          <w:bCs/>
          <w:sz w:val="28"/>
          <w:szCs w:val="28"/>
          <w:rtl/>
          <w:lang w:bidi="ar-DZ"/>
        </w:rPr>
      </w:pPr>
      <w:r w:rsidRPr="00044E80">
        <w:rPr>
          <w:rFonts w:asciiTheme="majorBidi" w:hAnsiTheme="majorBidi" w:cstheme="majorBidi"/>
          <w:b/>
          <w:bCs/>
          <w:sz w:val="28"/>
          <w:szCs w:val="28"/>
          <w:lang w:bidi="ar-DZ"/>
        </w:rPr>
        <w:t>Abstract:</w:t>
      </w:r>
    </w:p>
    <w:p w:rsidR="00121234" w:rsidRPr="00121234" w:rsidRDefault="00121234" w:rsidP="00CC6B5E">
      <w:pPr>
        <w:spacing w:after="120" w:line="276" w:lineRule="auto"/>
        <w:rPr>
          <w:rFonts w:asciiTheme="majorBidi" w:hAnsiTheme="majorBidi" w:cstheme="majorBidi"/>
          <w:sz w:val="28"/>
          <w:szCs w:val="28"/>
          <w:rtl/>
          <w:lang w:bidi="ar-DZ"/>
        </w:rPr>
      </w:pPr>
      <w:r w:rsidRPr="00121234">
        <w:rPr>
          <w:rFonts w:asciiTheme="majorBidi" w:hAnsiTheme="majorBidi" w:cstheme="majorBidi"/>
          <w:sz w:val="28"/>
          <w:szCs w:val="28"/>
          <w:lang w:bidi="ar-DZ"/>
        </w:rPr>
        <w:t>This research paper aims to study the topic of digital leadership and its relationship to supporting digital transformation in economic institutions. It explains the features of modern management and the most important business fundamentals that every leader must understand and apply to keep pace with technological developments and transformations. The paper also identifies the most significant obstacles that digital leaders face in implementing the fundamentals and principles of digital leadership and proposes strategies that can contribute to the successful implementation of digital leadership.</w:t>
      </w:r>
    </w:p>
    <w:p w:rsidR="003F46A6" w:rsidRPr="00121234" w:rsidRDefault="00121234" w:rsidP="00CC6B5E">
      <w:pPr>
        <w:bidi/>
        <w:spacing w:after="120" w:line="276" w:lineRule="auto"/>
        <w:jc w:val="right"/>
        <w:rPr>
          <w:rFonts w:asciiTheme="majorBidi" w:hAnsiTheme="majorBidi" w:cstheme="majorBidi"/>
          <w:sz w:val="28"/>
          <w:szCs w:val="28"/>
          <w:rtl/>
          <w:lang w:bidi="ar-DZ"/>
        </w:rPr>
      </w:pPr>
      <w:r w:rsidRPr="00044E80">
        <w:rPr>
          <w:rFonts w:asciiTheme="majorBidi" w:hAnsiTheme="majorBidi" w:cstheme="majorBidi"/>
          <w:b/>
          <w:bCs/>
          <w:sz w:val="28"/>
          <w:szCs w:val="28"/>
          <w:lang w:bidi="ar-DZ"/>
        </w:rPr>
        <w:t>Keyword</w:t>
      </w:r>
      <w:r w:rsidRPr="00121234">
        <w:rPr>
          <w:rFonts w:asciiTheme="majorBidi" w:hAnsiTheme="majorBidi" w:cstheme="majorBidi"/>
          <w:sz w:val="28"/>
          <w:szCs w:val="28"/>
          <w:lang w:bidi="ar-DZ"/>
        </w:rPr>
        <w:t>s: Leadership, Digital Leadership, Digital Transformation, Economic Institutions</w:t>
      </w:r>
      <w:r w:rsidR="00E245A9">
        <w:rPr>
          <w:rFonts w:asciiTheme="majorBidi" w:hAnsiTheme="majorBidi" w:cstheme="majorBidi"/>
          <w:sz w:val="28"/>
          <w:szCs w:val="28"/>
          <w:lang w:bidi="ar-DZ"/>
        </w:rPr>
        <w:t>.</w:t>
      </w:r>
      <w:bookmarkStart w:id="0" w:name="_GoBack"/>
      <w:bookmarkEnd w:id="0"/>
    </w:p>
    <w:p w:rsidR="003F46A6" w:rsidRDefault="003F46A6" w:rsidP="00CC6B5E">
      <w:pPr>
        <w:bidi/>
        <w:spacing w:after="120" w:line="276" w:lineRule="auto"/>
        <w:rPr>
          <w:rFonts w:ascii="Traditional Arabic" w:hAnsi="Traditional Arabic" w:cs="Traditional Arabic"/>
          <w:sz w:val="32"/>
          <w:szCs w:val="32"/>
          <w:rtl/>
          <w:lang w:bidi="ar-DZ"/>
        </w:rPr>
      </w:pPr>
    </w:p>
    <w:p w:rsidR="003F46A6" w:rsidRDefault="003F46A6" w:rsidP="00CC6B5E">
      <w:pPr>
        <w:bidi/>
        <w:spacing w:after="120" w:line="276" w:lineRule="auto"/>
        <w:rPr>
          <w:rFonts w:ascii="Traditional Arabic" w:hAnsi="Traditional Arabic" w:cs="Traditional Arabic"/>
          <w:sz w:val="32"/>
          <w:szCs w:val="32"/>
          <w:rtl/>
          <w:lang w:bidi="ar-DZ"/>
        </w:rPr>
      </w:pPr>
    </w:p>
    <w:p w:rsidR="003F46A6" w:rsidRDefault="003F46A6" w:rsidP="00CC6B5E">
      <w:pPr>
        <w:bidi/>
        <w:spacing w:after="120" w:line="276" w:lineRule="auto"/>
        <w:rPr>
          <w:rFonts w:ascii="Traditional Arabic" w:hAnsi="Traditional Arabic" w:cs="Traditional Arabic"/>
          <w:sz w:val="32"/>
          <w:szCs w:val="32"/>
          <w:rtl/>
          <w:lang w:bidi="ar-DZ"/>
        </w:rPr>
      </w:pPr>
    </w:p>
    <w:p w:rsidR="003F46A6" w:rsidRDefault="003F46A6" w:rsidP="005F5A79">
      <w:pPr>
        <w:bidi/>
        <w:spacing w:line="276" w:lineRule="auto"/>
        <w:rPr>
          <w:rFonts w:ascii="Traditional Arabic" w:hAnsi="Traditional Arabic" w:cs="Traditional Arabic"/>
          <w:sz w:val="32"/>
          <w:szCs w:val="32"/>
          <w:rtl/>
          <w:lang w:bidi="ar-DZ"/>
        </w:rPr>
      </w:pPr>
    </w:p>
    <w:p w:rsidR="00CC6B5E" w:rsidRDefault="00CC6B5E" w:rsidP="00CC6B5E">
      <w:pPr>
        <w:bidi/>
        <w:spacing w:line="276" w:lineRule="auto"/>
        <w:rPr>
          <w:rFonts w:ascii="Traditional Arabic" w:hAnsi="Traditional Arabic" w:cs="Traditional Arabic"/>
          <w:sz w:val="32"/>
          <w:szCs w:val="32"/>
          <w:rtl/>
          <w:lang w:bidi="ar-DZ"/>
        </w:rPr>
      </w:pPr>
    </w:p>
    <w:p w:rsidR="00953BD8" w:rsidRPr="00C170AA" w:rsidRDefault="0052069B" w:rsidP="006B54F8">
      <w:pPr>
        <w:bidi/>
        <w:spacing w:after="120" w:line="276"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1)</w:t>
      </w:r>
      <w:r w:rsidR="00073657" w:rsidRPr="00C170AA">
        <w:rPr>
          <w:rFonts w:ascii="Traditional Arabic" w:hAnsi="Traditional Arabic" w:cs="Traditional Arabic" w:hint="cs"/>
          <w:b/>
          <w:bCs/>
          <w:sz w:val="32"/>
          <w:szCs w:val="32"/>
          <w:rtl/>
          <w:lang w:bidi="ar-DZ"/>
        </w:rPr>
        <w:t>المقدمة:</w:t>
      </w:r>
    </w:p>
    <w:p w:rsidR="00D04FEB" w:rsidRDefault="00994F5B" w:rsidP="006B54F8">
      <w:pPr>
        <w:spacing w:after="120" w:line="276" w:lineRule="auto"/>
        <w:jc w:val="right"/>
        <w:rPr>
          <w:rFonts w:ascii="Traditional Arabic" w:hAnsi="Traditional Arabic" w:cs="Traditional Arabic"/>
          <w:sz w:val="32"/>
          <w:szCs w:val="32"/>
          <w:rtl/>
        </w:rPr>
      </w:pPr>
      <w:r>
        <w:rPr>
          <w:rFonts w:ascii="Traditional Arabic" w:hAnsi="Traditional Arabic" w:cs="Traditional Arabic" w:hint="cs"/>
          <w:sz w:val="32"/>
          <w:szCs w:val="32"/>
          <w:rtl/>
          <w:lang w:bidi="ar-DZ"/>
        </w:rPr>
        <w:t xml:space="preserve">أصبحت إدارة الاعمال في </w:t>
      </w:r>
      <w:r w:rsidR="00863624" w:rsidRPr="00362CF7">
        <w:rPr>
          <w:rFonts w:ascii="Traditional Arabic" w:hAnsi="Traditional Arabic" w:cs="Traditional Arabic"/>
          <w:sz w:val="32"/>
          <w:szCs w:val="32"/>
          <w:rtl/>
        </w:rPr>
        <w:t>عصر التحول ال</w:t>
      </w:r>
      <w:r>
        <w:rPr>
          <w:rFonts w:ascii="Traditional Arabic" w:hAnsi="Traditional Arabic" w:cs="Traditional Arabic"/>
          <w:sz w:val="32"/>
          <w:szCs w:val="32"/>
          <w:rtl/>
        </w:rPr>
        <w:t>رقمي السريع،</w:t>
      </w:r>
      <w:r w:rsidR="00863624" w:rsidRPr="00362CF7">
        <w:rPr>
          <w:rFonts w:ascii="Traditional Arabic" w:hAnsi="Traditional Arabic" w:cs="Traditional Arabic"/>
          <w:sz w:val="32"/>
          <w:szCs w:val="32"/>
          <w:rtl/>
        </w:rPr>
        <w:t xml:space="preserve"> أكثر تعقيدًا وتنوعًا من أي وقت مضى، حيث لم تعد مفاهيم الإدارة التقليدية كافية لمواكبة التغيرات المتسارعة في الأسواق والتكنولوجيا. برزت الحاجة إلى تبني الإدارة الحديثة والقيادة الرقمية كأسلوب جديد لقيادة المنظمات وتحقيق النجاح والاستدامة.</w:t>
      </w:r>
    </w:p>
    <w:p w:rsidR="00D04FEB" w:rsidRDefault="00B93812" w:rsidP="00B93812">
      <w:pPr>
        <w:spacing w:after="120" w:line="276" w:lineRule="auto"/>
        <w:jc w:val="right"/>
        <w:rPr>
          <w:rFonts w:ascii="Traditional Arabic" w:hAnsi="Traditional Arabic" w:cs="Traditional Arabic"/>
          <w:sz w:val="32"/>
          <w:szCs w:val="32"/>
          <w:rtl/>
        </w:rPr>
      </w:pPr>
      <w:r>
        <w:rPr>
          <w:rFonts w:ascii="Traditional Arabic" w:hAnsi="Traditional Arabic" w:cs="Traditional Arabic" w:hint="cs"/>
          <w:sz w:val="32"/>
          <w:szCs w:val="32"/>
          <w:rtl/>
        </w:rPr>
        <w:t>فبيئة العمل اليوم تعرف تطور تكنولوجي هائل وثورة معلوماتية وذكاء اصطناعي ورقمنة تحتاج الى قيادات قادرة على مواكبة هذه التغيرات السريعة والمتلاحقة، لذلك</w:t>
      </w:r>
      <w:r w:rsidR="00D04FEB">
        <w:rPr>
          <w:rFonts w:ascii="Traditional Arabic" w:hAnsi="Traditional Arabic" w:cs="Traditional Arabic" w:hint="cs"/>
          <w:sz w:val="32"/>
          <w:szCs w:val="32"/>
          <w:rtl/>
        </w:rPr>
        <w:t xml:space="preserve"> تحتاج المؤسسات</w:t>
      </w:r>
      <w:r>
        <w:rPr>
          <w:rFonts w:ascii="Traditional Arabic" w:hAnsi="Traditional Arabic" w:cs="Traditional Arabic" w:hint="cs"/>
          <w:sz w:val="32"/>
          <w:szCs w:val="32"/>
          <w:rtl/>
        </w:rPr>
        <w:t xml:space="preserve"> الاقتصادية</w:t>
      </w:r>
      <w:r w:rsidR="00D04FEB">
        <w:rPr>
          <w:rFonts w:ascii="Traditional Arabic" w:hAnsi="Traditional Arabic" w:cs="Traditional Arabic" w:hint="cs"/>
          <w:sz w:val="32"/>
          <w:szCs w:val="32"/>
          <w:rtl/>
        </w:rPr>
        <w:t xml:space="preserve"> الى تبني ممارسات إدارية </w:t>
      </w:r>
      <w:r w:rsidR="008622FF">
        <w:rPr>
          <w:rFonts w:ascii="Traditional Arabic" w:hAnsi="Traditional Arabic" w:cs="Traditional Arabic" w:hint="cs"/>
          <w:sz w:val="32"/>
          <w:szCs w:val="32"/>
          <w:rtl/>
        </w:rPr>
        <w:t>وقيادية ناجحة وفعالة</w:t>
      </w:r>
      <w:r w:rsidR="00D04FEB">
        <w:rPr>
          <w:rFonts w:ascii="Traditional Arabic" w:hAnsi="Traditional Arabic" w:cs="Traditional Arabic" w:hint="cs"/>
          <w:sz w:val="32"/>
          <w:szCs w:val="32"/>
          <w:rtl/>
        </w:rPr>
        <w:t xml:space="preserve"> </w:t>
      </w:r>
      <w:r w:rsidR="008622FF">
        <w:rPr>
          <w:rFonts w:ascii="Traditional Arabic" w:hAnsi="Traditional Arabic" w:cs="Traditional Arabic" w:hint="cs"/>
          <w:sz w:val="32"/>
          <w:szCs w:val="32"/>
          <w:rtl/>
        </w:rPr>
        <w:t xml:space="preserve">من اجل مواكبة التحول الرقمي بنجاح والاستفادة من الفرص التي يجلبها لها كزيادة الكفاءة والإنتاجية بالإضافة الى الابداع والابتكار من اجل كسب رضا العملاء وولائهم. </w:t>
      </w:r>
    </w:p>
    <w:p w:rsidR="00D04FEB" w:rsidRDefault="00B93812" w:rsidP="00BF3C24">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وتعتبر القيادة الرقمية ضرورة ملحة في عالم اليوم، حيث أصبحت التكنولوجيا جزء لا </w:t>
      </w:r>
      <w:r w:rsidR="008D1488">
        <w:rPr>
          <w:rFonts w:ascii="Traditional Arabic" w:hAnsi="Traditional Arabic" w:cs="Traditional Arabic" w:hint="cs"/>
          <w:sz w:val="32"/>
          <w:szCs w:val="32"/>
          <w:rtl/>
        </w:rPr>
        <w:t>يتجزأ</w:t>
      </w:r>
      <w:r>
        <w:rPr>
          <w:rFonts w:ascii="Traditional Arabic" w:hAnsi="Traditional Arabic" w:cs="Traditional Arabic" w:hint="cs"/>
          <w:sz w:val="32"/>
          <w:szCs w:val="32"/>
          <w:rtl/>
        </w:rPr>
        <w:t xml:space="preserve"> في جميع جوانب عمل المؤسسات فالقادة الرقميون من يقودون </w:t>
      </w:r>
      <w:r w:rsidR="009312E5">
        <w:rPr>
          <w:rFonts w:ascii="Traditional Arabic" w:hAnsi="Traditional Arabic" w:cs="Traditional Arabic" w:hint="cs"/>
          <w:sz w:val="32"/>
          <w:szCs w:val="32"/>
          <w:rtl/>
        </w:rPr>
        <w:t>فرقهم نحو تحقيق الأهداف المنشودة في بيئة عمل متغيرة ومتصلة عالميا.</w:t>
      </w:r>
    </w:p>
    <w:p w:rsidR="00D04FEB" w:rsidRDefault="008D1488" w:rsidP="00A84BEF">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وتعد القيادة الرقمية تحولا استراتيجيا يهدف الى تفهم وتطبيق مفاهيم القيادة التقليدية في سياق العصر الرقمي، كما تهدف هذه النوعية من القيادة القدرة على التفاعل مع التحولات التكنولوجية واستغلالها بفاعلية لتحقيق اهداف المؤسسة، اذ تشمل عناصرها بناء استراتيجيات مبتكرة وتطوير اليات جديدة للتواصل والتفاعل الى جانب تحليل البيانات بذكاء لاتخاذ قرارات مستنيرة</w:t>
      </w:r>
      <w:r w:rsidR="00BF3C24">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وتعزيز ثقافة التعلم المستمر والتطوير لبناء قدرات المؤسسات سواء كانت مادية او بشرية او تقنية لتتواكب مع الثورة التكنولوجية الرقمية.</w:t>
      </w:r>
    </w:p>
    <w:p w:rsidR="00953BD8" w:rsidRPr="00362CF7" w:rsidRDefault="00F67859" w:rsidP="00A84BEF">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ومن خلال ما تم عرضه، ارتأينا ان تكون </w:t>
      </w:r>
      <w:r w:rsidRPr="005B2FCA">
        <w:rPr>
          <w:rFonts w:ascii="Traditional Arabic" w:hAnsi="Traditional Arabic" w:cs="Traditional Arabic" w:hint="cs"/>
          <w:b/>
          <w:bCs/>
          <w:sz w:val="32"/>
          <w:szCs w:val="32"/>
          <w:rtl/>
        </w:rPr>
        <w:t>إشكالية</w:t>
      </w:r>
      <w:r>
        <w:rPr>
          <w:rFonts w:ascii="Traditional Arabic" w:hAnsi="Traditional Arabic" w:cs="Traditional Arabic" w:hint="cs"/>
          <w:sz w:val="32"/>
          <w:szCs w:val="32"/>
          <w:rtl/>
        </w:rPr>
        <w:t xml:space="preserve"> دراستنا على النحو التالي:</w:t>
      </w:r>
    </w:p>
    <w:p w:rsidR="00322A77" w:rsidRPr="00F67859" w:rsidRDefault="00DB1EF8" w:rsidP="00A84BEF">
      <w:pPr>
        <w:bidi/>
        <w:spacing w:after="120" w:line="276" w:lineRule="auto"/>
        <w:jc w:val="both"/>
        <w:rPr>
          <w:rFonts w:ascii="Traditional Arabic" w:hAnsi="Traditional Arabic" w:cs="Traditional Arabic"/>
          <w:b/>
          <w:bCs/>
          <w:sz w:val="32"/>
          <w:szCs w:val="32"/>
          <w:rtl/>
          <w:lang w:bidi="ar-DZ"/>
        </w:rPr>
      </w:pPr>
      <w:r w:rsidRPr="00F67859">
        <w:rPr>
          <w:rFonts w:ascii="Traditional Arabic" w:hAnsi="Traditional Arabic" w:cs="Traditional Arabic" w:hint="cs"/>
          <w:b/>
          <w:bCs/>
          <w:sz w:val="32"/>
          <w:szCs w:val="32"/>
          <w:rtl/>
          <w:lang w:bidi="ar-DZ"/>
        </w:rPr>
        <w:t>كيف يمكن للقيادة ال</w:t>
      </w:r>
      <w:r w:rsidR="0006548A">
        <w:rPr>
          <w:rFonts w:ascii="Traditional Arabic" w:hAnsi="Traditional Arabic" w:cs="Traditional Arabic" w:hint="cs"/>
          <w:b/>
          <w:bCs/>
          <w:sz w:val="32"/>
          <w:szCs w:val="32"/>
          <w:rtl/>
          <w:lang w:bidi="ar-DZ"/>
        </w:rPr>
        <w:t>رقمية ان تواكب</w:t>
      </w:r>
      <w:r w:rsidRPr="00F67859">
        <w:rPr>
          <w:rFonts w:ascii="Traditional Arabic" w:hAnsi="Traditional Arabic" w:cs="Traditional Arabic" w:hint="cs"/>
          <w:b/>
          <w:bCs/>
          <w:sz w:val="32"/>
          <w:szCs w:val="32"/>
          <w:rtl/>
          <w:lang w:bidi="ar-DZ"/>
        </w:rPr>
        <w:t xml:space="preserve"> التحولات الرقمية ا</w:t>
      </w:r>
      <w:r w:rsidR="0024354B">
        <w:rPr>
          <w:rFonts w:ascii="Traditional Arabic" w:hAnsi="Traditional Arabic" w:cs="Traditional Arabic" w:hint="cs"/>
          <w:b/>
          <w:bCs/>
          <w:sz w:val="32"/>
          <w:szCs w:val="32"/>
          <w:rtl/>
          <w:lang w:bidi="ar-DZ"/>
        </w:rPr>
        <w:t>لراهنة</w:t>
      </w:r>
      <w:r w:rsidR="0006548A">
        <w:rPr>
          <w:rFonts w:ascii="Traditional Arabic" w:hAnsi="Traditional Arabic" w:cs="Traditional Arabic" w:hint="cs"/>
          <w:b/>
          <w:bCs/>
          <w:sz w:val="32"/>
          <w:szCs w:val="32"/>
          <w:rtl/>
          <w:lang w:bidi="ar-DZ"/>
        </w:rPr>
        <w:t xml:space="preserve"> في المؤسسات الاقتصادية</w:t>
      </w:r>
      <w:r w:rsidR="0047223E">
        <w:rPr>
          <w:rFonts w:ascii="Traditional Arabic" w:hAnsi="Traditional Arabic" w:cs="Traditional Arabic"/>
          <w:b/>
          <w:bCs/>
          <w:sz w:val="32"/>
          <w:szCs w:val="32"/>
          <w:rtl/>
          <w:lang w:bidi="ar-DZ"/>
        </w:rPr>
        <w:t>?</w:t>
      </w:r>
    </w:p>
    <w:p w:rsidR="00322A77" w:rsidRDefault="00C0006C" w:rsidP="000367F7">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وللإجابة على الإشكالية المطروحة قمنا بطرح </w:t>
      </w:r>
      <w:r w:rsidRPr="00CC581E">
        <w:rPr>
          <w:rFonts w:ascii="Traditional Arabic" w:hAnsi="Traditional Arabic" w:cs="Traditional Arabic" w:hint="cs"/>
          <w:b/>
          <w:bCs/>
          <w:sz w:val="32"/>
          <w:szCs w:val="32"/>
          <w:rtl/>
          <w:lang w:bidi="ar-DZ"/>
        </w:rPr>
        <w:t>الأسئلة الفرعية</w:t>
      </w:r>
      <w:r>
        <w:rPr>
          <w:rFonts w:ascii="Traditional Arabic" w:hAnsi="Traditional Arabic" w:cs="Traditional Arabic" w:hint="cs"/>
          <w:sz w:val="32"/>
          <w:szCs w:val="32"/>
          <w:rtl/>
          <w:lang w:bidi="ar-DZ"/>
        </w:rPr>
        <w:t xml:space="preserve"> على النحو التالي:</w:t>
      </w:r>
    </w:p>
    <w:p w:rsidR="00C0006C" w:rsidRDefault="0037078F" w:rsidP="000367F7">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1.ما المقصود بالقيادة</w:t>
      </w:r>
      <w:r w:rsidR="00802737">
        <w:rPr>
          <w:rFonts w:ascii="Traditional Arabic" w:hAnsi="Traditional Arabic" w:cs="Traditional Arabic" w:hint="cs"/>
          <w:sz w:val="32"/>
          <w:szCs w:val="32"/>
          <w:rtl/>
          <w:lang w:bidi="ar-DZ"/>
        </w:rPr>
        <w:t>، القيادة</w:t>
      </w:r>
      <w:r>
        <w:rPr>
          <w:rFonts w:ascii="Traditional Arabic" w:hAnsi="Traditional Arabic" w:cs="Traditional Arabic" w:hint="cs"/>
          <w:sz w:val="32"/>
          <w:szCs w:val="32"/>
          <w:rtl/>
          <w:lang w:bidi="ar-DZ"/>
        </w:rPr>
        <w:t xml:space="preserve"> الرقمية</w:t>
      </w:r>
      <w:r w:rsidR="00802737">
        <w:rPr>
          <w:rFonts w:ascii="Traditional Arabic" w:hAnsi="Traditional Arabic" w:cs="Traditional Arabic" w:hint="cs"/>
          <w:sz w:val="32"/>
          <w:szCs w:val="32"/>
          <w:rtl/>
          <w:lang w:bidi="ar-DZ"/>
        </w:rPr>
        <w:t xml:space="preserve"> واهميتها</w:t>
      </w:r>
      <w:r w:rsidR="002F4B28">
        <w:rPr>
          <w:rFonts w:ascii="Traditional Arabic" w:hAnsi="Traditional Arabic" w:cs="Traditional Arabic" w:hint="cs"/>
          <w:sz w:val="32"/>
          <w:szCs w:val="32"/>
          <w:rtl/>
          <w:lang w:bidi="ar-DZ"/>
        </w:rPr>
        <w:t>.</w:t>
      </w:r>
    </w:p>
    <w:p w:rsidR="0037078F" w:rsidRDefault="0037078F" w:rsidP="000367F7">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w:t>
      </w:r>
      <w:r w:rsidR="00802737">
        <w:rPr>
          <w:rFonts w:ascii="Traditional Arabic" w:hAnsi="Traditional Arabic" w:cs="Traditional Arabic" w:hint="cs"/>
          <w:sz w:val="32"/>
          <w:szCs w:val="32"/>
          <w:rtl/>
          <w:lang w:bidi="ar-DZ"/>
        </w:rPr>
        <w:t>متطلبات القيادة الرقمية لتحقيق الريادة</w:t>
      </w:r>
      <w:r w:rsidR="002F4B28">
        <w:rPr>
          <w:rFonts w:ascii="Traditional Arabic" w:hAnsi="Traditional Arabic" w:cs="Traditional Arabic" w:hint="cs"/>
          <w:sz w:val="32"/>
          <w:szCs w:val="32"/>
          <w:rtl/>
          <w:lang w:bidi="ar-DZ"/>
        </w:rPr>
        <w:t>.</w:t>
      </w:r>
    </w:p>
    <w:p w:rsidR="00802737" w:rsidRDefault="00802737" w:rsidP="000367F7">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3.مدخل مفاهيمي للتحول الرقمي</w:t>
      </w:r>
      <w:r w:rsidR="002F4B28">
        <w:rPr>
          <w:rFonts w:ascii="Traditional Arabic" w:hAnsi="Traditional Arabic" w:cs="Traditional Arabic" w:hint="cs"/>
          <w:sz w:val="32"/>
          <w:szCs w:val="32"/>
          <w:rtl/>
          <w:lang w:bidi="ar-DZ"/>
        </w:rPr>
        <w:t>.</w:t>
      </w:r>
    </w:p>
    <w:p w:rsidR="00802737" w:rsidRDefault="00802737" w:rsidP="000367F7">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4.دور القيادة الرقمية في تحقيق الريادة</w:t>
      </w:r>
      <w:r w:rsidR="002F4B28">
        <w:rPr>
          <w:rFonts w:ascii="Traditional Arabic" w:hAnsi="Traditional Arabic" w:cs="Traditional Arabic" w:hint="cs"/>
          <w:sz w:val="32"/>
          <w:szCs w:val="32"/>
          <w:rtl/>
          <w:lang w:bidi="ar-DZ"/>
        </w:rPr>
        <w:t>.</w:t>
      </w:r>
      <w:r w:rsidR="009F5423">
        <w:rPr>
          <w:rFonts w:ascii="Traditional Arabic" w:hAnsi="Traditional Arabic" w:cs="Traditional Arabic" w:hint="cs"/>
          <w:sz w:val="32"/>
          <w:szCs w:val="32"/>
          <w:rtl/>
          <w:lang w:bidi="ar-DZ"/>
        </w:rPr>
        <w:t xml:space="preserve"> </w:t>
      </w:r>
    </w:p>
    <w:p w:rsidR="00F9483F" w:rsidRDefault="00802737" w:rsidP="000367F7">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5.تحديات القيادة الرقمية واستراتيجيات تطبيقها</w:t>
      </w:r>
      <w:r w:rsidR="002F4B28">
        <w:rPr>
          <w:rFonts w:ascii="Traditional Arabic" w:hAnsi="Traditional Arabic" w:cs="Traditional Arabic" w:hint="cs"/>
          <w:sz w:val="32"/>
          <w:szCs w:val="32"/>
          <w:rtl/>
          <w:lang w:bidi="ar-DZ"/>
        </w:rPr>
        <w:t>.</w:t>
      </w:r>
    </w:p>
    <w:p w:rsidR="00121234" w:rsidRDefault="0052069B" w:rsidP="00503AE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اما عن </w:t>
      </w:r>
      <w:r w:rsidRPr="0052069B">
        <w:rPr>
          <w:rFonts w:ascii="Traditional Arabic" w:hAnsi="Traditional Arabic" w:cs="Traditional Arabic" w:hint="cs"/>
          <w:b/>
          <w:bCs/>
          <w:sz w:val="32"/>
          <w:szCs w:val="32"/>
          <w:rtl/>
          <w:lang w:bidi="ar-DZ"/>
        </w:rPr>
        <w:t xml:space="preserve">الأهداف </w:t>
      </w:r>
      <w:r>
        <w:rPr>
          <w:rFonts w:ascii="Traditional Arabic" w:hAnsi="Traditional Arabic" w:cs="Traditional Arabic" w:hint="cs"/>
          <w:sz w:val="32"/>
          <w:szCs w:val="32"/>
          <w:rtl/>
          <w:lang w:bidi="ar-DZ"/>
        </w:rPr>
        <w:t>التي نسعى الى تحقيقها من خلال هذه</w:t>
      </w:r>
      <w:r w:rsidR="00121234">
        <w:rPr>
          <w:rFonts w:ascii="Traditional Arabic" w:hAnsi="Traditional Arabic" w:cs="Traditional Arabic" w:hint="cs"/>
          <w:sz w:val="32"/>
          <w:szCs w:val="32"/>
          <w:rtl/>
          <w:lang w:bidi="ar-DZ"/>
        </w:rPr>
        <w:t xml:space="preserve"> الدراسة</w:t>
      </w:r>
      <w:r>
        <w:rPr>
          <w:rFonts w:ascii="Traditional Arabic" w:hAnsi="Traditional Arabic" w:cs="Traditional Arabic" w:hint="cs"/>
          <w:sz w:val="32"/>
          <w:szCs w:val="32"/>
          <w:rtl/>
          <w:lang w:bidi="ar-DZ"/>
        </w:rPr>
        <w:t xml:space="preserve"> نذكر:</w:t>
      </w:r>
    </w:p>
    <w:p w:rsidR="00121234" w:rsidRDefault="00517AE6" w:rsidP="00503AE9">
      <w:pPr>
        <w:bidi/>
        <w:spacing w:after="0" w:line="240" w:lineRule="auto"/>
        <w:jc w:val="both"/>
        <w:rPr>
          <w:rFonts w:ascii="Traditional Arabic" w:hAnsi="Traditional Arabic" w:cs="Traditional Arabic" w:hint="cs"/>
          <w:sz w:val="32"/>
          <w:szCs w:val="32"/>
          <w:rtl/>
          <w:lang w:bidi="ar-DZ"/>
        </w:rPr>
      </w:pPr>
      <w:r>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التعرف على الفرق بين القيادة الكلاسيكية والقيادة الرقمية.</w:t>
      </w:r>
    </w:p>
    <w:p w:rsidR="00517AE6" w:rsidRDefault="00517AE6" w:rsidP="00503AE9">
      <w:pPr>
        <w:bidi/>
        <w:spacing w:after="0" w:line="240" w:lineRule="auto"/>
        <w:jc w:val="both"/>
        <w:rPr>
          <w:rFonts w:ascii="Traditional Arabic" w:hAnsi="Traditional Arabic" w:cs="Traditional Arabic" w:hint="cs"/>
          <w:sz w:val="32"/>
          <w:szCs w:val="32"/>
          <w:rtl/>
          <w:lang w:bidi="ar-DZ"/>
        </w:rPr>
      </w:pPr>
      <w:r>
        <w:rPr>
          <w:rFonts w:ascii="Traditional Arabic" w:hAnsi="Traditional Arabic" w:cs="Traditional Arabic"/>
          <w:sz w:val="32"/>
          <w:szCs w:val="32"/>
          <w:rtl/>
          <w:lang w:bidi="ar-DZ"/>
        </w:rPr>
        <w:lastRenderedPageBreak/>
        <w:t>•</w:t>
      </w:r>
      <w:r>
        <w:rPr>
          <w:rFonts w:ascii="Traditional Arabic" w:hAnsi="Traditional Arabic" w:cs="Traditional Arabic" w:hint="cs"/>
          <w:sz w:val="32"/>
          <w:szCs w:val="32"/>
          <w:rtl/>
          <w:lang w:bidi="ar-DZ"/>
        </w:rPr>
        <w:t>ابراز أهمية القيادة الرقمية في تحقيق التحول الرقمي.</w:t>
      </w:r>
    </w:p>
    <w:p w:rsidR="00517AE6" w:rsidRDefault="00517AE6" w:rsidP="00503AE9">
      <w:pPr>
        <w:bidi/>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 xml:space="preserve">حصر اهم التحديات والمعيقات التي </w:t>
      </w:r>
      <w:proofErr w:type="spellStart"/>
      <w:r>
        <w:rPr>
          <w:rFonts w:ascii="Traditional Arabic" w:hAnsi="Traditional Arabic" w:cs="Traditional Arabic" w:hint="cs"/>
          <w:sz w:val="32"/>
          <w:szCs w:val="32"/>
          <w:rtl/>
          <w:lang w:bidi="ar-DZ"/>
        </w:rPr>
        <w:t>يواجهها</w:t>
      </w:r>
      <w:proofErr w:type="spellEnd"/>
      <w:r>
        <w:rPr>
          <w:rFonts w:ascii="Traditional Arabic" w:hAnsi="Traditional Arabic" w:cs="Traditional Arabic" w:hint="cs"/>
          <w:sz w:val="32"/>
          <w:szCs w:val="32"/>
          <w:rtl/>
          <w:lang w:bidi="ar-DZ"/>
        </w:rPr>
        <w:t xml:space="preserve"> القادة الرقميون من اجل تدعيم التحول الرقمي وتطبيقه.</w:t>
      </w:r>
    </w:p>
    <w:p w:rsidR="00322A77" w:rsidRPr="005B2FCA" w:rsidRDefault="00FD1B5C" w:rsidP="005F5A79">
      <w:pPr>
        <w:bidi/>
        <w:spacing w:after="0" w:line="276" w:lineRule="auto"/>
        <w:rPr>
          <w:rFonts w:ascii="Traditional Arabic" w:hAnsi="Traditional Arabic" w:cs="Traditional Arabic"/>
          <w:b/>
          <w:bCs/>
          <w:sz w:val="32"/>
          <w:szCs w:val="32"/>
          <w:u w:val="single"/>
          <w:rtl/>
          <w:lang w:bidi="ar-DZ"/>
        </w:rPr>
      </w:pPr>
      <w:r>
        <w:rPr>
          <w:rFonts w:ascii="Traditional Arabic" w:hAnsi="Traditional Arabic" w:cs="Traditional Arabic" w:hint="cs"/>
          <w:b/>
          <w:bCs/>
          <w:sz w:val="32"/>
          <w:szCs w:val="32"/>
          <w:rtl/>
          <w:lang w:bidi="ar-DZ"/>
        </w:rPr>
        <w:t>2</w:t>
      </w:r>
      <w:r w:rsidR="00322A77" w:rsidRPr="005B2FCA">
        <w:rPr>
          <w:rFonts w:ascii="Traditional Arabic" w:hAnsi="Traditional Arabic" w:cs="Traditional Arabic" w:hint="cs"/>
          <w:b/>
          <w:bCs/>
          <w:sz w:val="32"/>
          <w:szCs w:val="32"/>
          <w:u w:val="single"/>
          <w:rtl/>
          <w:lang w:bidi="ar-DZ"/>
        </w:rPr>
        <w:t>.الإطار النظري للقيادة الرقمية</w:t>
      </w:r>
    </w:p>
    <w:p w:rsidR="00322A77" w:rsidRDefault="00322A77" w:rsidP="001D04F5">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تعتبر القيادة الرقمية من المصطلحات الحديثة التي ظهرت في </w:t>
      </w:r>
      <w:r w:rsidR="001D04F5">
        <w:rPr>
          <w:rFonts w:ascii="Traditional Arabic" w:hAnsi="Traditional Arabic" w:cs="Traditional Arabic" w:hint="cs"/>
          <w:sz w:val="32"/>
          <w:szCs w:val="32"/>
          <w:rtl/>
          <w:lang w:bidi="ar-DZ"/>
        </w:rPr>
        <w:t xml:space="preserve">السنوات الأخيرة </w:t>
      </w:r>
    </w:p>
    <w:p w:rsidR="00322A77" w:rsidRDefault="00E8329B" w:rsidP="005F5A79">
      <w:pPr>
        <w:bidi/>
        <w:spacing w:after="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وسنتطرق في هذا الجزء الى </w:t>
      </w:r>
    </w:p>
    <w:p w:rsidR="00953BD8" w:rsidRPr="000D6E87" w:rsidRDefault="000D6E87" w:rsidP="00FD1B5C">
      <w:pPr>
        <w:bidi/>
        <w:spacing w:after="0" w:line="276" w:lineRule="auto"/>
        <w:rPr>
          <w:rFonts w:ascii="Traditional Arabic" w:hAnsi="Traditional Arabic" w:cs="Traditional Arabic"/>
          <w:b/>
          <w:bCs/>
          <w:sz w:val="32"/>
          <w:szCs w:val="32"/>
          <w:rtl/>
          <w:lang w:bidi="ar-DZ"/>
        </w:rPr>
      </w:pPr>
      <w:r w:rsidRPr="000D6E87">
        <w:rPr>
          <w:rFonts w:ascii="Traditional Arabic" w:hAnsi="Traditional Arabic" w:cs="Traditional Arabic" w:hint="cs"/>
          <w:b/>
          <w:bCs/>
          <w:sz w:val="32"/>
          <w:szCs w:val="32"/>
          <w:rtl/>
          <w:lang w:bidi="ar-DZ"/>
        </w:rPr>
        <w:t>1.</w:t>
      </w:r>
      <w:r w:rsidR="00FD1B5C">
        <w:rPr>
          <w:rFonts w:ascii="Traditional Arabic" w:hAnsi="Traditional Arabic" w:cs="Traditional Arabic" w:hint="cs"/>
          <w:b/>
          <w:bCs/>
          <w:sz w:val="32"/>
          <w:szCs w:val="32"/>
          <w:rtl/>
          <w:lang w:bidi="ar-DZ"/>
        </w:rPr>
        <w:t>2</w:t>
      </w:r>
      <w:r w:rsidR="007452E5" w:rsidRPr="000D6E87">
        <w:rPr>
          <w:rFonts w:ascii="Traditional Arabic" w:hAnsi="Traditional Arabic" w:cs="Traditional Arabic" w:hint="cs"/>
          <w:b/>
          <w:bCs/>
          <w:sz w:val="32"/>
          <w:szCs w:val="32"/>
          <w:rtl/>
          <w:lang w:bidi="ar-DZ"/>
        </w:rPr>
        <w:t>.</w:t>
      </w:r>
      <w:r w:rsidR="007452E5" w:rsidRPr="00CC581E">
        <w:rPr>
          <w:rFonts w:ascii="Traditional Arabic" w:hAnsi="Traditional Arabic" w:cs="Traditional Arabic" w:hint="cs"/>
          <w:b/>
          <w:bCs/>
          <w:sz w:val="32"/>
          <w:szCs w:val="32"/>
          <w:u w:val="single"/>
          <w:rtl/>
          <w:lang w:bidi="ar-DZ"/>
        </w:rPr>
        <w:t xml:space="preserve"> تعري</w:t>
      </w:r>
      <w:r w:rsidR="007452E5" w:rsidRPr="00CC581E">
        <w:rPr>
          <w:rFonts w:ascii="Traditional Arabic" w:hAnsi="Traditional Arabic" w:cs="Traditional Arabic" w:hint="eastAsia"/>
          <w:b/>
          <w:bCs/>
          <w:sz w:val="32"/>
          <w:szCs w:val="32"/>
          <w:u w:val="single"/>
          <w:rtl/>
          <w:lang w:bidi="ar-DZ"/>
        </w:rPr>
        <w:t>ف</w:t>
      </w:r>
      <w:r w:rsidR="00BE5C7C" w:rsidRPr="00CC581E">
        <w:rPr>
          <w:rFonts w:ascii="Traditional Arabic" w:hAnsi="Traditional Arabic" w:cs="Traditional Arabic" w:hint="cs"/>
          <w:b/>
          <w:bCs/>
          <w:sz w:val="32"/>
          <w:szCs w:val="32"/>
          <w:u w:val="single"/>
          <w:rtl/>
          <w:lang w:bidi="ar-DZ"/>
        </w:rPr>
        <w:t xml:space="preserve"> القيادة: </w:t>
      </w:r>
    </w:p>
    <w:p w:rsidR="00A579E3" w:rsidRDefault="00837477" w:rsidP="00F94BE4">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قبل التطرق الى تعريف القيادة الرقمية لابد من التطرق الى </w:t>
      </w:r>
      <w:r w:rsidR="00B94038">
        <w:rPr>
          <w:rFonts w:ascii="Traditional Arabic" w:hAnsi="Traditional Arabic" w:cs="Traditional Arabic" w:hint="cs"/>
          <w:sz w:val="32"/>
          <w:szCs w:val="32"/>
          <w:rtl/>
          <w:lang w:bidi="ar-DZ"/>
        </w:rPr>
        <w:t>ال</w:t>
      </w:r>
      <w:r>
        <w:rPr>
          <w:rFonts w:ascii="Traditional Arabic" w:hAnsi="Traditional Arabic" w:cs="Traditional Arabic" w:hint="cs"/>
          <w:sz w:val="32"/>
          <w:szCs w:val="32"/>
          <w:rtl/>
          <w:lang w:bidi="ar-DZ"/>
        </w:rPr>
        <w:t xml:space="preserve">مفهوم </w:t>
      </w:r>
      <w:r w:rsidR="00B94038">
        <w:rPr>
          <w:rFonts w:ascii="Traditional Arabic" w:hAnsi="Traditional Arabic" w:cs="Traditional Arabic" w:hint="cs"/>
          <w:sz w:val="32"/>
          <w:szCs w:val="32"/>
          <w:rtl/>
          <w:lang w:bidi="ar-DZ"/>
        </w:rPr>
        <w:t>الكلاسيكي ل</w:t>
      </w:r>
      <w:r>
        <w:rPr>
          <w:rFonts w:ascii="Traditional Arabic" w:hAnsi="Traditional Arabic" w:cs="Traditional Arabic" w:hint="cs"/>
          <w:sz w:val="32"/>
          <w:szCs w:val="32"/>
          <w:rtl/>
          <w:lang w:bidi="ar-DZ"/>
        </w:rPr>
        <w:t>لقيادة، ولقد عرفت هذه الأخيرة اهتمام العديد من الباحثين والمفكرين، وتم تقديم العديد من التعاريف تختلف بعضها وتختلف بعضها الاخر نظرا لأنها ترتبط ارتباطا شديدا بشخصية القائد وثقافته ووجهات نظره، فهناك من يعرفها على انها قدرة القائد على</w:t>
      </w:r>
      <w:r w:rsidR="005B52E8">
        <w:rPr>
          <w:rFonts w:ascii="Traditional Arabic" w:hAnsi="Traditional Arabic" w:cs="Traditional Arabic" w:hint="cs"/>
          <w:sz w:val="32"/>
          <w:szCs w:val="32"/>
          <w:rtl/>
          <w:lang w:bidi="ar-DZ"/>
        </w:rPr>
        <w:t xml:space="preserve"> اقناع الافراد </w:t>
      </w:r>
      <w:r w:rsidR="00C5788E">
        <w:rPr>
          <w:rFonts w:ascii="Traditional Arabic" w:hAnsi="Traditional Arabic" w:cs="Traditional Arabic" w:hint="cs"/>
          <w:sz w:val="32"/>
          <w:szCs w:val="32"/>
          <w:rtl/>
          <w:lang w:bidi="ar-DZ"/>
        </w:rPr>
        <w:t>والتأثير</w:t>
      </w:r>
      <w:r w:rsidR="005B52E8">
        <w:rPr>
          <w:rFonts w:ascii="Traditional Arabic" w:hAnsi="Traditional Arabic" w:cs="Traditional Arabic" w:hint="cs"/>
          <w:sz w:val="32"/>
          <w:szCs w:val="32"/>
          <w:rtl/>
          <w:lang w:bidi="ar-DZ"/>
        </w:rPr>
        <w:t xml:space="preserve"> عليهم لحملهم على أداء واجباتهم ومهامهم التي تسهم في تحقيق الهدف المشترك للجماعة</w:t>
      </w:r>
      <w:r w:rsidR="002B3035">
        <w:rPr>
          <w:rStyle w:val="Appelnotedebasdep"/>
          <w:rFonts w:ascii="Traditional Arabic" w:hAnsi="Traditional Arabic" w:cs="Traditional Arabic"/>
          <w:sz w:val="32"/>
          <w:szCs w:val="32"/>
          <w:rtl/>
          <w:lang w:bidi="ar-DZ"/>
        </w:rPr>
        <w:footnoteReference w:id="1"/>
      </w:r>
      <w:r w:rsidR="000817A7">
        <w:rPr>
          <w:rFonts w:ascii="Traditional Arabic" w:hAnsi="Traditional Arabic" w:cs="Traditional Arabic" w:hint="cs"/>
          <w:sz w:val="32"/>
          <w:szCs w:val="32"/>
          <w:rtl/>
          <w:lang w:bidi="ar-DZ"/>
        </w:rPr>
        <w:t xml:space="preserve">، </w:t>
      </w:r>
      <w:r w:rsidR="001D0B3F">
        <w:rPr>
          <w:rFonts w:ascii="Traditional Arabic" w:hAnsi="Traditional Arabic" w:cs="Traditional Arabic" w:hint="cs"/>
          <w:sz w:val="32"/>
          <w:szCs w:val="32"/>
          <w:rtl/>
          <w:lang w:bidi="ar-DZ"/>
        </w:rPr>
        <w:t>كما تعرف أيضا على عملية التفاعل بين القائد والمرؤوسين فهي عملية تحفيز ومساعدة المرؤوسين نحو انجاز وتحقيق الأهداف</w:t>
      </w:r>
      <w:r w:rsidR="000817A7">
        <w:rPr>
          <w:rStyle w:val="Appelnotedebasdep"/>
          <w:rFonts w:ascii="Traditional Arabic" w:hAnsi="Traditional Arabic" w:cs="Traditional Arabic"/>
          <w:sz w:val="32"/>
          <w:szCs w:val="32"/>
          <w:rtl/>
          <w:lang w:bidi="ar-DZ"/>
        </w:rPr>
        <w:footnoteReference w:id="2"/>
      </w:r>
      <w:r w:rsidR="00F94BE4">
        <w:rPr>
          <w:rFonts w:ascii="Traditional Arabic" w:hAnsi="Traditional Arabic" w:cs="Traditional Arabic" w:hint="cs"/>
          <w:sz w:val="32"/>
          <w:szCs w:val="32"/>
          <w:rtl/>
          <w:lang w:bidi="ar-DZ"/>
        </w:rPr>
        <w:t xml:space="preserve">، ويشير أيضا مفهوم القيادة الرقمية الى "منهجية جديدة تقوم على الاستيعاب الشامل والاستخدام الواعي والاستثمار الإيجابي بتقنيات المعلومات والاتصالات الحديثة في ممارسة الوظائف الأساسية للإدارة على مختلف المستويات التنظيمية في المنظمات المعاصرة، </w:t>
      </w:r>
      <w:r w:rsidR="00DE18F9">
        <w:rPr>
          <w:rFonts w:ascii="Traditional Arabic" w:hAnsi="Traditional Arabic" w:cs="Traditional Arabic" w:hint="cs"/>
          <w:sz w:val="32"/>
          <w:szCs w:val="32"/>
          <w:rtl/>
          <w:lang w:bidi="ar-DZ"/>
        </w:rPr>
        <w:t xml:space="preserve">تعتبر القيادة الرقمية فلسفة عمل جديدة تماما لا تمت بصلة </w:t>
      </w:r>
      <w:r w:rsidR="005B2FCA">
        <w:rPr>
          <w:rFonts w:ascii="Traditional Arabic" w:hAnsi="Traditional Arabic" w:cs="Traditional Arabic" w:hint="cs"/>
          <w:sz w:val="32"/>
          <w:szCs w:val="32"/>
          <w:rtl/>
          <w:lang w:bidi="ar-DZ"/>
        </w:rPr>
        <w:t>لأي</w:t>
      </w:r>
      <w:r w:rsidR="00DE18F9">
        <w:rPr>
          <w:rFonts w:ascii="Traditional Arabic" w:hAnsi="Traditional Arabic" w:cs="Traditional Arabic" w:hint="cs"/>
          <w:sz w:val="32"/>
          <w:szCs w:val="32"/>
          <w:rtl/>
          <w:lang w:bidi="ar-DZ"/>
        </w:rPr>
        <w:t xml:space="preserve"> من الأدوات السابقة بل هي إدارة </w:t>
      </w:r>
      <w:proofErr w:type="spellStart"/>
      <w:r w:rsidR="00DE18F9">
        <w:rPr>
          <w:rFonts w:ascii="Traditional Arabic" w:hAnsi="Traditional Arabic" w:cs="Traditional Arabic" w:hint="cs"/>
          <w:sz w:val="32"/>
          <w:szCs w:val="32"/>
          <w:rtl/>
          <w:lang w:bidi="ar-DZ"/>
        </w:rPr>
        <w:t>اللاملموس</w:t>
      </w:r>
      <w:proofErr w:type="spellEnd"/>
      <w:r w:rsidR="00DE18F9">
        <w:rPr>
          <w:rFonts w:ascii="Traditional Arabic" w:hAnsi="Traditional Arabic" w:cs="Traditional Arabic" w:hint="cs"/>
          <w:sz w:val="32"/>
          <w:szCs w:val="32"/>
          <w:rtl/>
          <w:lang w:bidi="ar-DZ"/>
        </w:rPr>
        <w:t xml:space="preserve"> ببراعة وحرفية عالية باستخدام عقول رقمية وتقنيات رقمية"</w:t>
      </w:r>
      <w:r w:rsidR="00DE18F9">
        <w:rPr>
          <w:rStyle w:val="Appelnotedebasdep"/>
          <w:rFonts w:ascii="Traditional Arabic" w:hAnsi="Traditional Arabic" w:cs="Traditional Arabic"/>
          <w:sz w:val="32"/>
          <w:szCs w:val="32"/>
          <w:rtl/>
          <w:lang w:bidi="ar-DZ"/>
        </w:rPr>
        <w:footnoteReference w:id="3"/>
      </w:r>
      <w:r w:rsidR="00693C52">
        <w:rPr>
          <w:rFonts w:ascii="Traditional Arabic" w:hAnsi="Traditional Arabic" w:cs="Traditional Arabic" w:hint="cs"/>
          <w:sz w:val="32"/>
          <w:szCs w:val="32"/>
          <w:rtl/>
          <w:lang w:bidi="ar-DZ"/>
        </w:rPr>
        <w:t>.</w:t>
      </w:r>
    </w:p>
    <w:p w:rsidR="00953BD8" w:rsidRPr="000D6E87" w:rsidRDefault="000D6E87" w:rsidP="00FD1B5C">
      <w:pPr>
        <w:bidi/>
        <w:spacing w:after="0" w:line="276" w:lineRule="auto"/>
        <w:rPr>
          <w:rFonts w:ascii="Traditional Arabic" w:hAnsi="Traditional Arabic" w:cs="Traditional Arabic"/>
          <w:b/>
          <w:bCs/>
          <w:sz w:val="32"/>
          <w:szCs w:val="32"/>
          <w:rtl/>
          <w:lang w:bidi="ar-DZ"/>
        </w:rPr>
      </w:pPr>
      <w:r w:rsidRPr="000D6E87">
        <w:rPr>
          <w:rFonts w:ascii="Traditional Arabic" w:hAnsi="Traditional Arabic" w:cs="Traditional Arabic" w:hint="cs"/>
          <w:b/>
          <w:bCs/>
          <w:sz w:val="32"/>
          <w:szCs w:val="32"/>
          <w:rtl/>
          <w:lang w:bidi="ar-DZ"/>
        </w:rPr>
        <w:t>2.</w:t>
      </w:r>
      <w:r w:rsidR="00FD1B5C">
        <w:rPr>
          <w:rFonts w:ascii="Traditional Arabic" w:hAnsi="Traditional Arabic" w:cs="Traditional Arabic" w:hint="cs"/>
          <w:b/>
          <w:bCs/>
          <w:sz w:val="32"/>
          <w:szCs w:val="32"/>
          <w:rtl/>
          <w:lang w:bidi="ar-DZ"/>
        </w:rPr>
        <w:t>2</w:t>
      </w:r>
      <w:r w:rsidR="00307505" w:rsidRPr="000D6E87">
        <w:rPr>
          <w:rFonts w:ascii="Traditional Arabic" w:hAnsi="Traditional Arabic" w:cs="Traditional Arabic" w:hint="cs"/>
          <w:b/>
          <w:bCs/>
          <w:sz w:val="32"/>
          <w:szCs w:val="32"/>
          <w:rtl/>
          <w:lang w:bidi="ar-DZ"/>
        </w:rPr>
        <w:t>.</w:t>
      </w:r>
      <w:r w:rsidR="00307505">
        <w:rPr>
          <w:rFonts w:ascii="Traditional Arabic" w:hAnsi="Traditional Arabic" w:cs="Traditional Arabic" w:hint="cs"/>
          <w:b/>
          <w:bCs/>
          <w:sz w:val="32"/>
          <w:szCs w:val="32"/>
          <w:rtl/>
          <w:lang w:bidi="ar-DZ"/>
        </w:rPr>
        <w:t xml:space="preserve"> </w:t>
      </w:r>
      <w:r w:rsidR="00307505" w:rsidRPr="00CC581E">
        <w:rPr>
          <w:rFonts w:ascii="Traditional Arabic" w:hAnsi="Traditional Arabic" w:cs="Traditional Arabic" w:hint="cs"/>
          <w:b/>
          <w:bCs/>
          <w:sz w:val="32"/>
          <w:szCs w:val="32"/>
          <w:u w:val="single"/>
          <w:rtl/>
          <w:lang w:bidi="ar-DZ"/>
        </w:rPr>
        <w:t>تعري</w:t>
      </w:r>
      <w:r w:rsidR="00307505" w:rsidRPr="00CC581E">
        <w:rPr>
          <w:rFonts w:ascii="Traditional Arabic" w:hAnsi="Traditional Arabic" w:cs="Traditional Arabic" w:hint="eastAsia"/>
          <w:b/>
          <w:bCs/>
          <w:sz w:val="32"/>
          <w:szCs w:val="32"/>
          <w:u w:val="single"/>
          <w:rtl/>
          <w:lang w:bidi="ar-DZ"/>
        </w:rPr>
        <w:t>ف</w:t>
      </w:r>
      <w:r w:rsidRPr="00CC581E">
        <w:rPr>
          <w:rFonts w:ascii="Traditional Arabic" w:hAnsi="Traditional Arabic" w:cs="Traditional Arabic" w:hint="cs"/>
          <w:b/>
          <w:bCs/>
          <w:sz w:val="32"/>
          <w:szCs w:val="32"/>
          <w:u w:val="single"/>
          <w:rtl/>
          <w:lang w:bidi="ar-DZ"/>
        </w:rPr>
        <w:t xml:space="preserve"> القيادة الرقمية</w:t>
      </w:r>
      <w:r w:rsidR="00063B36" w:rsidRPr="00CC581E">
        <w:rPr>
          <w:rFonts w:ascii="Traditional Arabic" w:hAnsi="Traditional Arabic" w:cs="Traditional Arabic" w:hint="cs"/>
          <w:b/>
          <w:bCs/>
          <w:sz w:val="32"/>
          <w:szCs w:val="32"/>
          <w:u w:val="single"/>
          <w:rtl/>
          <w:lang w:bidi="ar-DZ"/>
        </w:rPr>
        <w:t xml:space="preserve"> واهميتها</w:t>
      </w:r>
    </w:p>
    <w:p w:rsidR="009642F8" w:rsidRDefault="00BE5C7C" w:rsidP="00234AD2">
      <w:pPr>
        <w:bidi/>
        <w:spacing w:after="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تختلف القيادة الرقمية عن القيادة الكلاسيكية في العملية والطرق التقنية المعتمدة والمتبعة من طرف</w:t>
      </w:r>
      <w:r w:rsidR="00B97A58">
        <w:rPr>
          <w:rFonts w:ascii="Traditional Arabic" w:hAnsi="Traditional Arabic" w:cs="Traditional Arabic" w:hint="cs"/>
          <w:sz w:val="32"/>
          <w:szCs w:val="32"/>
          <w:rtl/>
          <w:lang w:bidi="ar-DZ"/>
        </w:rPr>
        <w:t xml:space="preserve"> الرؤساء في توجيه وقيادة فرق العمل، فالقيادة الرقمية تعرف على انها "</w:t>
      </w:r>
      <w:r w:rsidR="00953BD8">
        <w:rPr>
          <w:rFonts w:ascii="Traditional Arabic" w:hAnsi="Traditional Arabic" w:cs="Traditional Arabic" w:hint="cs"/>
          <w:sz w:val="32"/>
          <w:szCs w:val="32"/>
          <w:rtl/>
          <w:lang w:bidi="ar-DZ"/>
        </w:rPr>
        <w:t xml:space="preserve">تعبئة الموارد والعمليات القيادية والتنظيمية </w:t>
      </w:r>
      <w:r w:rsidR="00E07C88">
        <w:rPr>
          <w:rFonts w:ascii="Traditional Arabic" w:hAnsi="Traditional Arabic" w:cs="Traditional Arabic" w:hint="cs"/>
          <w:sz w:val="32"/>
          <w:szCs w:val="32"/>
          <w:rtl/>
          <w:lang w:bidi="ar-DZ"/>
        </w:rPr>
        <w:t>لإقناع</w:t>
      </w:r>
      <w:r w:rsidR="00953BD8">
        <w:rPr>
          <w:rFonts w:ascii="Traditional Arabic" w:hAnsi="Traditional Arabic" w:cs="Traditional Arabic" w:hint="cs"/>
          <w:sz w:val="32"/>
          <w:szCs w:val="32"/>
          <w:rtl/>
          <w:lang w:bidi="ar-DZ"/>
        </w:rPr>
        <w:t xml:space="preserve"> افراد المجتمع من اجل الوصول الى تكنولوجيات المعلومات والاتصالات الجديدة والموارد التي يمكن ان تساعد في تحقيق </w:t>
      </w:r>
      <w:r w:rsidR="00B33B04">
        <w:rPr>
          <w:rFonts w:ascii="Traditional Arabic" w:hAnsi="Traditional Arabic" w:cs="Traditional Arabic" w:hint="cs"/>
          <w:sz w:val="32"/>
          <w:szCs w:val="32"/>
          <w:rtl/>
          <w:lang w:bidi="ar-DZ"/>
        </w:rPr>
        <w:t>أهدافهم</w:t>
      </w:r>
      <w:r w:rsidR="0006552B">
        <w:rPr>
          <w:rStyle w:val="Appelnotedebasdep"/>
          <w:rFonts w:ascii="Traditional Arabic" w:hAnsi="Traditional Arabic" w:cs="Traditional Arabic"/>
          <w:sz w:val="32"/>
          <w:szCs w:val="32"/>
          <w:rtl/>
          <w:lang w:bidi="ar-DZ"/>
        </w:rPr>
        <w:footnoteReference w:id="4"/>
      </w:r>
      <w:r w:rsidR="00564490">
        <w:rPr>
          <w:rFonts w:ascii="Traditional Arabic" w:hAnsi="Traditional Arabic" w:cs="Traditional Arabic" w:hint="cs"/>
          <w:sz w:val="32"/>
          <w:szCs w:val="32"/>
          <w:rtl/>
          <w:lang w:bidi="ar-DZ"/>
        </w:rPr>
        <w:t xml:space="preserve">، كما </w:t>
      </w:r>
      <w:r w:rsidR="00305BC6">
        <w:rPr>
          <w:rFonts w:ascii="Traditional Arabic" w:hAnsi="Traditional Arabic" w:cs="Traditional Arabic" w:hint="cs"/>
          <w:sz w:val="32"/>
          <w:szCs w:val="32"/>
          <w:rtl/>
          <w:lang w:bidi="ar-DZ"/>
        </w:rPr>
        <w:t>تعرف أيضا بانها تتضمن قابليات أساسية في نطاق الاتصالات والحوسبة ومحتواها والتي لها دور في مجتمعات المعرفة بكونها تتسم بالحركية وهي الأساس للتحول الرقمي</w:t>
      </w:r>
      <w:r w:rsidR="00E07C88">
        <w:rPr>
          <w:rStyle w:val="Appelnotedebasdep"/>
          <w:rFonts w:ascii="Traditional Arabic" w:hAnsi="Traditional Arabic" w:cs="Traditional Arabic"/>
          <w:sz w:val="32"/>
          <w:szCs w:val="32"/>
          <w:rtl/>
          <w:lang w:bidi="ar-DZ"/>
        </w:rPr>
        <w:footnoteReference w:id="5"/>
      </w:r>
      <w:r w:rsidR="00234AD2">
        <w:rPr>
          <w:rFonts w:ascii="Traditional Arabic" w:hAnsi="Traditional Arabic" w:cs="Traditional Arabic" w:hint="cs"/>
          <w:sz w:val="32"/>
          <w:szCs w:val="32"/>
          <w:rtl/>
          <w:lang w:bidi="ar-DZ"/>
        </w:rPr>
        <w:t>.</w:t>
      </w:r>
    </w:p>
    <w:p w:rsidR="00AA5BC8" w:rsidRDefault="00792022" w:rsidP="00A84BEF">
      <w:pPr>
        <w:bidi/>
        <w:spacing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lastRenderedPageBreak/>
        <w:t xml:space="preserve">فالقيادة بمفهومها التقليدي تعني القدرة على اقناع الاخرين من اجل السعي نحو تحقيق اهداف معينة، لكن في وجود الإدارة الرقمية اختلفت </w:t>
      </w:r>
      <w:r w:rsidR="0040211D">
        <w:rPr>
          <w:rFonts w:ascii="Traditional Arabic" w:hAnsi="Traditional Arabic" w:cs="Traditional Arabic" w:hint="cs"/>
          <w:sz w:val="32"/>
          <w:szCs w:val="32"/>
          <w:rtl/>
          <w:lang w:bidi="ar-DZ"/>
        </w:rPr>
        <w:t>فأصبحت</w:t>
      </w:r>
      <w:r>
        <w:rPr>
          <w:rFonts w:ascii="Traditional Arabic" w:hAnsi="Traditional Arabic" w:cs="Traditional Arabic" w:hint="cs"/>
          <w:sz w:val="32"/>
          <w:szCs w:val="32"/>
          <w:rtl/>
          <w:lang w:bidi="ar-DZ"/>
        </w:rPr>
        <w:t xml:space="preserve"> تركز على التوجيه الالكتروني من خلال تفعيل اهداف المؤسسة والعمل على انجاحها لذلك ينبغي على القائد الرقمي</w:t>
      </w:r>
      <w:r w:rsidR="00A50838">
        <w:rPr>
          <w:rFonts w:ascii="Traditional Arabic" w:hAnsi="Traditional Arabic" w:cs="Traditional Arabic" w:hint="cs"/>
          <w:sz w:val="32"/>
          <w:szCs w:val="32"/>
          <w:rtl/>
          <w:lang w:bidi="ar-DZ"/>
        </w:rPr>
        <w:t xml:space="preserve"> أ</w:t>
      </w:r>
      <w:r w:rsidR="00BE78E3">
        <w:rPr>
          <w:rFonts w:ascii="Traditional Arabic" w:hAnsi="Traditional Arabic" w:cs="Traditional Arabic" w:hint="cs"/>
          <w:sz w:val="32"/>
          <w:szCs w:val="32"/>
          <w:rtl/>
          <w:lang w:bidi="ar-DZ"/>
        </w:rPr>
        <w:t>ن يملك</w:t>
      </w:r>
      <w:r w:rsidR="00F9483F">
        <w:rPr>
          <w:rFonts w:ascii="Traditional Arabic" w:hAnsi="Traditional Arabic" w:cs="Traditional Arabic" w:hint="cs"/>
          <w:sz w:val="32"/>
          <w:szCs w:val="32"/>
          <w:rtl/>
          <w:lang w:bidi="ar-DZ"/>
        </w:rPr>
        <w:t xml:space="preserve"> القدرة على </w:t>
      </w:r>
      <w:r w:rsidR="0040211D">
        <w:rPr>
          <w:rFonts w:ascii="Traditional Arabic" w:hAnsi="Traditional Arabic" w:cs="Traditional Arabic" w:hint="cs"/>
          <w:sz w:val="32"/>
          <w:szCs w:val="32"/>
          <w:rtl/>
          <w:lang w:bidi="ar-DZ"/>
        </w:rPr>
        <w:t>التأثير</w:t>
      </w:r>
      <w:r w:rsidR="00F9483F">
        <w:rPr>
          <w:rFonts w:ascii="Traditional Arabic" w:hAnsi="Traditional Arabic" w:cs="Traditional Arabic" w:hint="cs"/>
          <w:sz w:val="32"/>
          <w:szCs w:val="32"/>
          <w:rtl/>
          <w:lang w:bidi="ar-DZ"/>
        </w:rPr>
        <w:t xml:space="preserve"> في سلوك الافراد العاملين واستمالتهم لتحقيق الهدف المشترك عن طريق القبول والرضا </w:t>
      </w:r>
      <w:r w:rsidR="00BE78E3">
        <w:rPr>
          <w:rFonts w:ascii="Traditional Arabic" w:hAnsi="Traditional Arabic" w:cs="Traditional Arabic" w:hint="cs"/>
          <w:sz w:val="32"/>
          <w:szCs w:val="32"/>
          <w:rtl/>
          <w:lang w:bidi="ar-DZ"/>
        </w:rPr>
        <w:t xml:space="preserve">القدرة على التعامل مع الأنظمة </w:t>
      </w:r>
      <w:r w:rsidR="00BB0EB0">
        <w:rPr>
          <w:rFonts w:ascii="Traditional Arabic" w:hAnsi="Traditional Arabic" w:cs="Traditional Arabic" w:hint="cs"/>
          <w:sz w:val="32"/>
          <w:szCs w:val="32"/>
          <w:rtl/>
          <w:lang w:bidi="ar-DZ"/>
        </w:rPr>
        <w:t>الرقمية والافراد الكترونيا، وهذا من خلال</w:t>
      </w:r>
      <w:r w:rsidR="009642F8">
        <w:rPr>
          <w:rFonts w:ascii="Traditional Arabic" w:hAnsi="Traditional Arabic" w:cs="Traditional Arabic" w:hint="cs"/>
          <w:sz w:val="32"/>
          <w:szCs w:val="32"/>
          <w:rtl/>
          <w:lang w:bidi="ar-DZ"/>
        </w:rPr>
        <w:t xml:space="preserve"> تعلم واكتساب مهارات</w:t>
      </w:r>
      <w:r w:rsidR="009B7CB8">
        <w:rPr>
          <w:rFonts w:ascii="Traditional Arabic" w:hAnsi="Traditional Arabic" w:cs="Traditional Arabic" w:hint="cs"/>
          <w:sz w:val="32"/>
          <w:szCs w:val="32"/>
          <w:rtl/>
          <w:lang w:bidi="ar-DZ"/>
        </w:rPr>
        <w:t xml:space="preserve"> كالمرونة والانفتاح حب التغيير بما تتماشى وي</w:t>
      </w:r>
      <w:r w:rsidR="009642F8">
        <w:rPr>
          <w:rFonts w:ascii="Traditional Arabic" w:hAnsi="Traditional Arabic" w:cs="Traditional Arabic" w:hint="cs"/>
          <w:sz w:val="32"/>
          <w:szCs w:val="32"/>
          <w:rtl/>
          <w:lang w:bidi="ar-DZ"/>
        </w:rPr>
        <w:t>توافق مع متط</w:t>
      </w:r>
      <w:r w:rsidR="00A579E3">
        <w:rPr>
          <w:rFonts w:ascii="Traditional Arabic" w:hAnsi="Traditional Arabic" w:cs="Traditional Arabic" w:hint="cs"/>
          <w:sz w:val="32"/>
          <w:szCs w:val="32"/>
          <w:rtl/>
          <w:lang w:bidi="ar-DZ"/>
        </w:rPr>
        <w:t xml:space="preserve">لبات التحول الرقمي من اجل تحقيق النمو واتخاذ قرارات </w:t>
      </w:r>
      <w:r w:rsidR="009B7CB8">
        <w:rPr>
          <w:rFonts w:ascii="Traditional Arabic" w:hAnsi="Traditional Arabic" w:cs="Traditional Arabic" w:hint="cs"/>
          <w:sz w:val="32"/>
          <w:szCs w:val="32"/>
          <w:rtl/>
          <w:lang w:bidi="ar-DZ"/>
        </w:rPr>
        <w:t>ذكية و في بيئة متغيرة وغير مستقرة</w:t>
      </w:r>
      <w:r w:rsidR="00A84BEF">
        <w:rPr>
          <w:rFonts w:ascii="Traditional Arabic" w:hAnsi="Traditional Arabic" w:cs="Traditional Arabic" w:hint="cs"/>
          <w:sz w:val="32"/>
          <w:szCs w:val="32"/>
          <w:rtl/>
          <w:lang w:bidi="ar-DZ"/>
        </w:rPr>
        <w:t>.</w:t>
      </w:r>
    </w:p>
    <w:p w:rsidR="006B783A" w:rsidRDefault="00CE4913" w:rsidP="0023334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ف</w:t>
      </w:r>
      <w:r w:rsidR="00A84BEF">
        <w:rPr>
          <w:rFonts w:ascii="Traditional Arabic" w:hAnsi="Traditional Arabic" w:cs="Traditional Arabic" w:hint="cs"/>
          <w:sz w:val="32"/>
          <w:szCs w:val="32"/>
          <w:rtl/>
          <w:lang w:bidi="ar-DZ"/>
        </w:rPr>
        <w:t xml:space="preserve">القيادة الرقمية </w:t>
      </w:r>
      <w:r>
        <w:rPr>
          <w:rFonts w:ascii="Traditional Arabic" w:hAnsi="Traditional Arabic" w:cs="Traditional Arabic" w:hint="cs"/>
          <w:sz w:val="32"/>
          <w:szCs w:val="32"/>
          <w:rtl/>
          <w:lang w:bidi="ar-DZ"/>
        </w:rPr>
        <w:t xml:space="preserve">تعتمد </w:t>
      </w:r>
      <w:r w:rsidR="00A84BEF">
        <w:rPr>
          <w:rFonts w:ascii="Traditional Arabic" w:hAnsi="Traditional Arabic" w:cs="Traditional Arabic" w:hint="cs"/>
          <w:sz w:val="32"/>
          <w:szCs w:val="32"/>
          <w:rtl/>
          <w:lang w:bidi="ar-DZ"/>
        </w:rPr>
        <w:t xml:space="preserve">على مجموعة من الوسائل التقنية الحديثة مثل استخدام أجهزة الحاسوب وشبكات الانترنت والبريد الالكتروني وغيرها من الوسائل الرقمية التي تساعد على تنفيذ الاعمال والمعاملات الإدارية من تخطيط وتنظيم وتوجيه ومراقبة بسرعة ودقة فائقة مما يؤدي الى احداث تغييرا تاما في أسلوب </w:t>
      </w:r>
      <w:r w:rsidR="00850784">
        <w:rPr>
          <w:rFonts w:ascii="Traditional Arabic" w:hAnsi="Traditional Arabic" w:cs="Traditional Arabic" w:hint="cs"/>
          <w:sz w:val="32"/>
          <w:szCs w:val="32"/>
          <w:rtl/>
          <w:lang w:bidi="ar-DZ"/>
        </w:rPr>
        <w:t>أداء تلك الاعمال في بيئة العمل بالقيادة الرقمية الحديثة، كما تعتمد على منهجية جديدة تقوم على الاستيعاب الشامل والاستخدام الواعي والاستثمار الإيجابي لتقنيات المعلومات والاتصالات الحديثة في ممارسة الوظائف الأساسية للإدارة على مختلف المستويات الإدارية التنظيمية في المؤسسات المعاصرة.</w:t>
      </w:r>
    </w:p>
    <w:p w:rsidR="00063B36" w:rsidRDefault="00063B36" w:rsidP="0023334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اما عن </w:t>
      </w:r>
      <w:r w:rsidRPr="00343E4B">
        <w:rPr>
          <w:rFonts w:ascii="Traditional Arabic" w:hAnsi="Traditional Arabic" w:cs="Traditional Arabic" w:hint="cs"/>
          <w:b/>
          <w:bCs/>
          <w:sz w:val="32"/>
          <w:szCs w:val="32"/>
          <w:rtl/>
          <w:lang w:bidi="ar-DZ"/>
        </w:rPr>
        <w:t>أهمية القيادة الرقمية</w:t>
      </w:r>
      <w:r>
        <w:rPr>
          <w:rFonts w:ascii="Traditional Arabic" w:hAnsi="Traditional Arabic" w:cs="Traditional Arabic" w:hint="cs"/>
          <w:sz w:val="32"/>
          <w:szCs w:val="32"/>
          <w:rtl/>
          <w:lang w:bidi="ar-DZ"/>
        </w:rPr>
        <w:t xml:space="preserve"> للمؤسسات نذكر:</w:t>
      </w:r>
      <w:r w:rsidR="00343E4B">
        <w:rPr>
          <w:rStyle w:val="Appelnotedebasdep"/>
          <w:rFonts w:ascii="Traditional Arabic" w:hAnsi="Traditional Arabic" w:cs="Traditional Arabic"/>
          <w:sz w:val="32"/>
          <w:szCs w:val="32"/>
          <w:rtl/>
          <w:lang w:bidi="ar-DZ"/>
        </w:rPr>
        <w:footnoteReference w:id="6"/>
      </w:r>
    </w:p>
    <w:p w:rsidR="00063B36" w:rsidRDefault="00063B36" w:rsidP="0023334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1.تسهم في دعم ومساندة العاملين الإداريين في المنظمات من اجل تبسيط الإجراءات الإدارية.</w:t>
      </w:r>
    </w:p>
    <w:p w:rsidR="00063B36" w:rsidRDefault="00063B36" w:rsidP="0023334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2.تسهيل المشاركة في عملية صنع القرارات وتزيل الهرمية.</w:t>
      </w:r>
    </w:p>
    <w:p w:rsidR="00063B36" w:rsidRDefault="00063B36" w:rsidP="0023334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3.تمكين مختلف الإدارات والقيادات من التخطيط بكفاءة وفاعلية من اجل الاستفادة من متطلبات العمل.</w:t>
      </w:r>
    </w:p>
    <w:p w:rsidR="00063B36" w:rsidRDefault="00063B36" w:rsidP="0023334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4.تقديم العمل بجودة عالية وفق المعايير الفنية والتقنية تواكب التطور وتحقيق الغاية المرجوة منها.</w:t>
      </w:r>
    </w:p>
    <w:p w:rsidR="00063B36" w:rsidRDefault="00063B36" w:rsidP="0023334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5.تساعد القيادة الرقمية في إدارة المعلومات المختلفة بطريقة </w:t>
      </w:r>
      <w:r w:rsidR="00490326">
        <w:rPr>
          <w:rFonts w:ascii="Traditional Arabic" w:hAnsi="Traditional Arabic" w:cs="Traditional Arabic" w:hint="cs"/>
          <w:sz w:val="32"/>
          <w:szCs w:val="32"/>
          <w:rtl/>
          <w:lang w:bidi="ar-DZ"/>
        </w:rPr>
        <w:t>أسهل</w:t>
      </w:r>
      <w:r>
        <w:rPr>
          <w:rFonts w:ascii="Traditional Arabic" w:hAnsi="Traditional Arabic" w:cs="Traditional Arabic" w:hint="cs"/>
          <w:sz w:val="32"/>
          <w:szCs w:val="32"/>
          <w:rtl/>
          <w:lang w:bidi="ar-DZ"/>
        </w:rPr>
        <w:t xml:space="preserve"> وبدون تعقيد.</w:t>
      </w:r>
    </w:p>
    <w:p w:rsidR="00063B36" w:rsidRDefault="00063B36" w:rsidP="00490326">
      <w:pPr>
        <w:bidi/>
        <w:spacing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6.سهولة انتقال المعلومات والمعاملات عبر المستويات الإدارية المختلفة.</w:t>
      </w:r>
    </w:p>
    <w:p w:rsidR="00E91AAF" w:rsidRDefault="00E91AAF" w:rsidP="00490326">
      <w:pPr>
        <w:bidi/>
        <w:spacing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7.سهولة الاتصال وتعزيز العلاقات مع المنظمات الأخرى.</w:t>
      </w:r>
    </w:p>
    <w:p w:rsidR="00E91AAF" w:rsidRDefault="00E91AAF" w:rsidP="00490326">
      <w:pPr>
        <w:bidi/>
        <w:spacing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8.تساعد القيادة الرقمية في التحول نحو مجتمع متطور وحديث.</w:t>
      </w:r>
    </w:p>
    <w:p w:rsidR="00FD1B5C" w:rsidRPr="002C2B28" w:rsidRDefault="00FD1B5C" w:rsidP="00FD1B5C">
      <w:pPr>
        <w:bidi/>
        <w:spacing w:line="276" w:lineRule="auto"/>
        <w:jc w:val="both"/>
        <w:rPr>
          <w:rFonts w:ascii="Traditional Arabic" w:hAnsi="Traditional Arabic" w:cs="Traditional Arabic"/>
          <w:sz w:val="32"/>
          <w:szCs w:val="32"/>
          <w:rtl/>
          <w:lang w:bidi="ar-DZ"/>
        </w:rPr>
      </w:pPr>
    </w:p>
    <w:p w:rsidR="00B33B04" w:rsidRDefault="002D0BB3" w:rsidP="00FD1B5C">
      <w:pPr>
        <w:bidi/>
        <w:spacing w:line="276"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3.</w:t>
      </w:r>
      <w:r w:rsidR="00FD1B5C">
        <w:rPr>
          <w:rFonts w:ascii="Traditional Arabic" w:hAnsi="Traditional Arabic" w:cs="Traditional Arabic" w:hint="cs"/>
          <w:b/>
          <w:bCs/>
          <w:sz w:val="32"/>
          <w:szCs w:val="32"/>
          <w:rtl/>
          <w:lang w:bidi="ar-DZ"/>
        </w:rPr>
        <w:t>2</w:t>
      </w:r>
      <w:r w:rsidR="00D63175">
        <w:rPr>
          <w:rFonts w:ascii="Traditional Arabic" w:hAnsi="Traditional Arabic" w:cs="Traditional Arabic" w:hint="cs"/>
          <w:b/>
          <w:bCs/>
          <w:sz w:val="32"/>
          <w:szCs w:val="32"/>
          <w:rtl/>
          <w:lang w:bidi="ar-DZ"/>
        </w:rPr>
        <w:t>.</w:t>
      </w:r>
      <w:r w:rsidR="00D63175" w:rsidRPr="00522C65">
        <w:rPr>
          <w:rFonts w:ascii="Traditional Arabic" w:hAnsi="Traditional Arabic" w:cs="Traditional Arabic" w:hint="cs"/>
          <w:b/>
          <w:bCs/>
          <w:sz w:val="32"/>
          <w:szCs w:val="32"/>
          <w:rtl/>
          <w:lang w:bidi="ar-DZ"/>
        </w:rPr>
        <w:t xml:space="preserve"> </w:t>
      </w:r>
      <w:r w:rsidR="00D63175" w:rsidRPr="00CC581E">
        <w:rPr>
          <w:rFonts w:ascii="Traditional Arabic" w:hAnsi="Traditional Arabic" w:cs="Traditional Arabic" w:hint="cs"/>
          <w:b/>
          <w:bCs/>
          <w:sz w:val="32"/>
          <w:szCs w:val="32"/>
          <w:u w:val="single"/>
          <w:rtl/>
          <w:lang w:bidi="ar-DZ"/>
        </w:rPr>
        <w:t>الفر</w:t>
      </w:r>
      <w:r w:rsidR="00D63175" w:rsidRPr="00CC581E">
        <w:rPr>
          <w:rFonts w:ascii="Traditional Arabic" w:hAnsi="Traditional Arabic" w:cs="Traditional Arabic" w:hint="eastAsia"/>
          <w:b/>
          <w:bCs/>
          <w:sz w:val="32"/>
          <w:szCs w:val="32"/>
          <w:u w:val="single"/>
          <w:rtl/>
          <w:lang w:bidi="ar-DZ"/>
        </w:rPr>
        <w:t>ق</w:t>
      </w:r>
      <w:r w:rsidR="00384515" w:rsidRPr="00CC581E">
        <w:rPr>
          <w:rFonts w:ascii="Traditional Arabic" w:hAnsi="Traditional Arabic" w:cs="Traditional Arabic" w:hint="cs"/>
          <w:b/>
          <w:bCs/>
          <w:sz w:val="32"/>
          <w:szCs w:val="32"/>
          <w:u w:val="single"/>
          <w:rtl/>
          <w:lang w:bidi="ar-DZ"/>
        </w:rPr>
        <w:t xml:space="preserve"> بين القائد التقليدي والقائد الرقمي:</w:t>
      </w:r>
      <w:r w:rsidR="00522C65">
        <w:rPr>
          <w:rFonts w:ascii="Traditional Arabic" w:hAnsi="Traditional Arabic" w:cs="Traditional Arabic" w:hint="cs"/>
          <w:b/>
          <w:bCs/>
          <w:sz w:val="32"/>
          <w:szCs w:val="32"/>
          <w:rtl/>
          <w:lang w:bidi="ar-DZ"/>
        </w:rPr>
        <w:t xml:space="preserve"> </w:t>
      </w:r>
    </w:p>
    <w:p w:rsidR="00181868" w:rsidRPr="00181868" w:rsidRDefault="00181868" w:rsidP="00181868">
      <w:pPr>
        <w:bidi/>
        <w:spacing w:line="276" w:lineRule="auto"/>
        <w:jc w:val="both"/>
        <w:rPr>
          <w:rFonts w:ascii="Traditional Arabic" w:hAnsi="Traditional Arabic" w:cs="Traditional Arabic"/>
          <w:sz w:val="32"/>
          <w:szCs w:val="32"/>
          <w:rtl/>
          <w:lang w:bidi="ar-DZ"/>
        </w:rPr>
      </w:pPr>
      <w:r w:rsidRPr="00181868">
        <w:rPr>
          <w:rFonts w:ascii="Traditional Arabic" w:hAnsi="Traditional Arabic" w:cs="Traditional Arabic" w:hint="cs"/>
          <w:sz w:val="32"/>
          <w:szCs w:val="32"/>
          <w:rtl/>
          <w:lang w:bidi="ar-DZ"/>
        </w:rPr>
        <w:t>هناك عدة فروقات</w:t>
      </w:r>
      <w:r>
        <w:rPr>
          <w:rFonts w:ascii="Traditional Arabic" w:hAnsi="Traditional Arabic" w:cs="Traditional Arabic" w:hint="cs"/>
          <w:sz w:val="32"/>
          <w:szCs w:val="32"/>
          <w:rtl/>
          <w:lang w:bidi="ar-DZ"/>
        </w:rPr>
        <w:t xml:space="preserve"> بين القائد التقلي</w:t>
      </w:r>
      <w:r w:rsidR="00C22A3F">
        <w:rPr>
          <w:rFonts w:ascii="Traditional Arabic" w:hAnsi="Traditional Arabic" w:cs="Traditional Arabic" w:hint="cs"/>
          <w:sz w:val="32"/>
          <w:szCs w:val="32"/>
          <w:rtl/>
          <w:lang w:bidi="ar-DZ"/>
        </w:rPr>
        <w:t>دي والقائد الرقمي يمكن ان نلخصها</w:t>
      </w:r>
      <w:r>
        <w:rPr>
          <w:rFonts w:ascii="Traditional Arabic" w:hAnsi="Traditional Arabic" w:cs="Traditional Arabic" w:hint="cs"/>
          <w:sz w:val="32"/>
          <w:szCs w:val="32"/>
          <w:rtl/>
          <w:lang w:bidi="ar-DZ"/>
        </w:rPr>
        <w:t xml:space="preserve"> في الجدول على النحو التالي: </w:t>
      </w:r>
    </w:p>
    <w:tbl>
      <w:tblPr>
        <w:tblStyle w:val="Grilledutableau"/>
        <w:bidiVisual/>
        <w:tblW w:w="0" w:type="auto"/>
        <w:tblLook w:val="04A0" w:firstRow="1" w:lastRow="0" w:firstColumn="1" w:lastColumn="0" w:noHBand="0" w:noVBand="1"/>
      </w:tblPr>
      <w:tblGrid>
        <w:gridCol w:w="4116"/>
        <w:gridCol w:w="5096"/>
      </w:tblGrid>
      <w:tr w:rsidR="00384515" w:rsidTr="002C2B28">
        <w:tc>
          <w:tcPr>
            <w:tcW w:w="4116" w:type="dxa"/>
          </w:tcPr>
          <w:p w:rsidR="00384515" w:rsidRPr="00522C65" w:rsidRDefault="00384515" w:rsidP="005F5A79">
            <w:pPr>
              <w:bidi/>
              <w:spacing w:line="276" w:lineRule="auto"/>
              <w:rPr>
                <w:rFonts w:ascii="Traditional Arabic" w:hAnsi="Traditional Arabic" w:cs="Traditional Arabic"/>
                <w:b/>
                <w:bCs/>
                <w:sz w:val="32"/>
                <w:szCs w:val="32"/>
                <w:rtl/>
                <w:lang w:bidi="ar-DZ"/>
              </w:rPr>
            </w:pPr>
            <w:r w:rsidRPr="00522C65">
              <w:rPr>
                <w:rFonts w:ascii="Traditional Arabic" w:hAnsi="Traditional Arabic" w:cs="Traditional Arabic" w:hint="cs"/>
                <w:b/>
                <w:bCs/>
                <w:sz w:val="32"/>
                <w:szCs w:val="32"/>
                <w:rtl/>
                <w:lang w:bidi="ar-DZ"/>
              </w:rPr>
              <w:t>القائد التقليدي</w:t>
            </w:r>
            <w:r w:rsidR="002D5880">
              <w:rPr>
                <w:rFonts w:ascii="Traditional Arabic" w:hAnsi="Traditional Arabic" w:cs="Traditional Arabic" w:hint="cs"/>
                <w:b/>
                <w:bCs/>
                <w:sz w:val="32"/>
                <w:szCs w:val="32"/>
                <w:rtl/>
                <w:lang w:bidi="ar-DZ"/>
              </w:rPr>
              <w:t>ة</w:t>
            </w:r>
          </w:p>
        </w:tc>
        <w:tc>
          <w:tcPr>
            <w:tcW w:w="5096" w:type="dxa"/>
          </w:tcPr>
          <w:p w:rsidR="00384515" w:rsidRPr="00522C65" w:rsidRDefault="00384515" w:rsidP="005F5A79">
            <w:pPr>
              <w:bidi/>
              <w:spacing w:line="276" w:lineRule="auto"/>
              <w:rPr>
                <w:rFonts w:ascii="Traditional Arabic" w:hAnsi="Traditional Arabic" w:cs="Traditional Arabic"/>
                <w:b/>
                <w:bCs/>
                <w:sz w:val="32"/>
                <w:szCs w:val="32"/>
                <w:rtl/>
                <w:lang w:bidi="ar-DZ"/>
              </w:rPr>
            </w:pPr>
            <w:r w:rsidRPr="00522C65">
              <w:rPr>
                <w:rFonts w:ascii="Traditional Arabic" w:hAnsi="Traditional Arabic" w:cs="Traditional Arabic" w:hint="cs"/>
                <w:b/>
                <w:bCs/>
                <w:sz w:val="32"/>
                <w:szCs w:val="32"/>
                <w:rtl/>
                <w:lang w:bidi="ar-DZ"/>
              </w:rPr>
              <w:t>القائد الرقمي (التكنولوجي)</w:t>
            </w:r>
          </w:p>
        </w:tc>
      </w:tr>
      <w:tr w:rsidR="00384515" w:rsidTr="002C2B28">
        <w:tc>
          <w:tcPr>
            <w:tcW w:w="411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أهدافه طويلة الاجل</w:t>
            </w:r>
          </w:p>
        </w:tc>
        <w:tc>
          <w:tcPr>
            <w:tcW w:w="509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أهدافه متتالية وقصيرة الاجل</w:t>
            </w:r>
          </w:p>
        </w:tc>
      </w:tr>
      <w:tr w:rsidR="00384515" w:rsidTr="002C2B28">
        <w:tc>
          <w:tcPr>
            <w:tcW w:w="411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يعتمد على عمره ومكانته الوظيفية</w:t>
            </w:r>
          </w:p>
        </w:tc>
        <w:tc>
          <w:tcPr>
            <w:tcW w:w="5096" w:type="dxa"/>
          </w:tcPr>
          <w:p w:rsidR="00384515" w:rsidRDefault="00DD4FC6"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يعتمد على </w:t>
            </w:r>
            <w:r w:rsidR="008632A0">
              <w:rPr>
                <w:rFonts w:ascii="Traditional Arabic" w:hAnsi="Traditional Arabic" w:cs="Traditional Arabic" w:hint="cs"/>
                <w:sz w:val="32"/>
                <w:szCs w:val="32"/>
                <w:rtl/>
                <w:lang w:bidi="ar-DZ"/>
              </w:rPr>
              <w:t xml:space="preserve"> عمله وخب</w:t>
            </w:r>
            <w:r w:rsidR="00384515">
              <w:rPr>
                <w:rFonts w:ascii="Traditional Arabic" w:hAnsi="Traditional Arabic" w:cs="Traditional Arabic" w:hint="cs"/>
                <w:sz w:val="32"/>
                <w:szCs w:val="32"/>
                <w:rtl/>
                <w:lang w:bidi="ar-DZ"/>
              </w:rPr>
              <w:t>راته ومدى اتقان المهارات اللازمة للقيادة.</w:t>
            </w:r>
          </w:p>
        </w:tc>
      </w:tr>
      <w:tr w:rsidR="00384515" w:rsidTr="002C2B28">
        <w:tc>
          <w:tcPr>
            <w:tcW w:w="411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يرتبط بالمؤسسة والافراد</w:t>
            </w:r>
          </w:p>
        </w:tc>
        <w:tc>
          <w:tcPr>
            <w:tcW w:w="509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يرتبط بالعلاقات والأفكار والشبكات.</w:t>
            </w:r>
          </w:p>
        </w:tc>
      </w:tr>
      <w:tr w:rsidR="00384515" w:rsidTr="002C2B28">
        <w:tc>
          <w:tcPr>
            <w:tcW w:w="411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يتجنب المخاطرة ويسعى لهامش الأمان.</w:t>
            </w:r>
          </w:p>
        </w:tc>
        <w:tc>
          <w:tcPr>
            <w:tcW w:w="509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يخاطر بمشروعات جديدة واحيانا يغادرها قبل ان تفشل.</w:t>
            </w:r>
          </w:p>
        </w:tc>
      </w:tr>
      <w:tr w:rsidR="00384515" w:rsidTr="002C2B28">
        <w:tc>
          <w:tcPr>
            <w:tcW w:w="4116" w:type="dxa"/>
          </w:tcPr>
          <w:p w:rsidR="00384515" w:rsidRDefault="00384515" w:rsidP="00384515">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غير مضطر على التعلم، ويتعلم بالمصادفة او الاكراه.</w:t>
            </w:r>
          </w:p>
        </w:tc>
        <w:tc>
          <w:tcPr>
            <w:tcW w:w="509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مضطر الى التعلم، ويتعلم بالعمد والاختيار.</w:t>
            </w:r>
          </w:p>
        </w:tc>
      </w:tr>
      <w:tr w:rsidR="00384515" w:rsidTr="002C2B28">
        <w:tc>
          <w:tcPr>
            <w:tcW w:w="4116" w:type="dxa"/>
          </w:tcPr>
          <w:p w:rsidR="00384515" w:rsidRDefault="00384515" w:rsidP="00384515">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يميل الى المركزية والتسلسل الهرمي.</w:t>
            </w:r>
          </w:p>
        </w:tc>
        <w:tc>
          <w:tcPr>
            <w:tcW w:w="5096" w:type="dxa"/>
          </w:tcPr>
          <w:p w:rsidR="00384515" w:rsidRDefault="0038451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يميل الى المرونة </w:t>
            </w:r>
            <w:r w:rsidR="00522C65">
              <w:rPr>
                <w:rFonts w:ascii="Traditional Arabic" w:hAnsi="Traditional Arabic" w:cs="Traditional Arabic" w:hint="cs"/>
                <w:sz w:val="32"/>
                <w:szCs w:val="32"/>
                <w:rtl/>
                <w:lang w:bidi="ar-DZ"/>
              </w:rPr>
              <w:t>ويتأقلم</w:t>
            </w:r>
            <w:r>
              <w:rPr>
                <w:rFonts w:ascii="Traditional Arabic" w:hAnsi="Traditional Arabic" w:cs="Traditional Arabic" w:hint="cs"/>
                <w:sz w:val="32"/>
                <w:szCs w:val="32"/>
                <w:rtl/>
                <w:lang w:bidi="ar-DZ"/>
              </w:rPr>
              <w:t xml:space="preserve"> مع التغييرات المتعددة.</w:t>
            </w:r>
          </w:p>
        </w:tc>
      </w:tr>
      <w:tr w:rsidR="00384515" w:rsidTr="002C2B28">
        <w:tc>
          <w:tcPr>
            <w:tcW w:w="4116" w:type="dxa"/>
          </w:tcPr>
          <w:p w:rsidR="00384515" w:rsidRDefault="00384515" w:rsidP="00384515">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ادواره</w:t>
            </w:r>
            <w:r w:rsidR="00522C65">
              <w:rPr>
                <w:rFonts w:ascii="Traditional Arabic" w:hAnsi="Traditional Arabic" w:cs="Traditional Arabic" w:hint="cs"/>
                <w:sz w:val="32"/>
                <w:szCs w:val="32"/>
                <w:rtl/>
                <w:lang w:bidi="ar-DZ"/>
              </w:rPr>
              <w:t xml:space="preserve"> هي: مدير، بائع، </w:t>
            </w:r>
          </w:p>
        </w:tc>
        <w:tc>
          <w:tcPr>
            <w:tcW w:w="5096" w:type="dxa"/>
          </w:tcPr>
          <w:p w:rsidR="00384515" w:rsidRDefault="00522C65" w:rsidP="005F5A79">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ادواره هي: مدير معلومات، وصانع معرفة</w:t>
            </w:r>
          </w:p>
        </w:tc>
      </w:tr>
    </w:tbl>
    <w:p w:rsidR="00181868" w:rsidRDefault="00522C65" w:rsidP="002C67B7">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المصدر: </w:t>
      </w:r>
      <w:r w:rsidRPr="00522C65">
        <w:rPr>
          <w:rFonts w:ascii="Traditional Arabic" w:hAnsi="Traditional Arabic" w:cs="Traditional Arabic" w:hint="cs"/>
          <w:sz w:val="32"/>
          <w:szCs w:val="32"/>
          <w:rtl/>
          <w:lang w:bidi="ar-DZ"/>
        </w:rPr>
        <w:t>ايم</w:t>
      </w:r>
      <w:r w:rsidR="00596A91">
        <w:rPr>
          <w:rFonts w:ascii="Traditional Arabic" w:hAnsi="Traditional Arabic" w:cs="Traditional Arabic" w:hint="cs"/>
          <w:sz w:val="32"/>
          <w:szCs w:val="32"/>
          <w:rtl/>
          <w:lang w:bidi="ar-DZ"/>
        </w:rPr>
        <w:t>ن حسن الديراوي، مرجع سبق ذكره، ص109.</w:t>
      </w:r>
    </w:p>
    <w:p w:rsidR="001C27B4" w:rsidRPr="00F37348" w:rsidRDefault="008632A0" w:rsidP="00FD1B5C">
      <w:pPr>
        <w:bidi/>
        <w:spacing w:after="120" w:line="276"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FD1B5C">
        <w:rPr>
          <w:rFonts w:ascii="Traditional Arabic" w:hAnsi="Traditional Arabic" w:cs="Traditional Arabic" w:hint="cs"/>
          <w:b/>
          <w:bCs/>
          <w:sz w:val="32"/>
          <w:szCs w:val="32"/>
          <w:rtl/>
          <w:lang w:bidi="ar-DZ"/>
        </w:rPr>
        <w:t>2</w:t>
      </w:r>
      <w:r>
        <w:rPr>
          <w:rFonts w:ascii="Traditional Arabic" w:hAnsi="Traditional Arabic" w:cs="Traditional Arabic" w:hint="cs"/>
          <w:b/>
          <w:bCs/>
          <w:sz w:val="32"/>
          <w:szCs w:val="32"/>
          <w:rtl/>
          <w:lang w:bidi="ar-DZ"/>
        </w:rPr>
        <w:t>.</w:t>
      </w:r>
      <w:r w:rsidRPr="00F37348">
        <w:rPr>
          <w:rFonts w:ascii="Traditional Arabic" w:hAnsi="Traditional Arabic" w:cs="Traditional Arabic" w:hint="cs"/>
          <w:b/>
          <w:bCs/>
          <w:sz w:val="32"/>
          <w:szCs w:val="32"/>
          <w:rtl/>
          <w:lang w:bidi="ar-DZ"/>
        </w:rPr>
        <w:t xml:space="preserve"> </w:t>
      </w:r>
      <w:r w:rsidRPr="00CC581E">
        <w:rPr>
          <w:rFonts w:ascii="Traditional Arabic" w:hAnsi="Traditional Arabic" w:cs="Traditional Arabic" w:hint="cs"/>
          <w:b/>
          <w:bCs/>
          <w:sz w:val="32"/>
          <w:szCs w:val="32"/>
          <w:u w:val="single"/>
          <w:rtl/>
          <w:lang w:bidi="ar-DZ"/>
        </w:rPr>
        <w:t>أنوا</w:t>
      </w:r>
      <w:r w:rsidRPr="00CC581E">
        <w:rPr>
          <w:rFonts w:ascii="Traditional Arabic" w:hAnsi="Traditional Arabic" w:cs="Traditional Arabic" w:hint="eastAsia"/>
          <w:b/>
          <w:bCs/>
          <w:sz w:val="32"/>
          <w:szCs w:val="32"/>
          <w:u w:val="single"/>
          <w:rtl/>
          <w:lang w:bidi="ar-DZ"/>
        </w:rPr>
        <w:t>ع</w:t>
      </w:r>
      <w:r w:rsidR="00066945" w:rsidRPr="00CC581E">
        <w:rPr>
          <w:rFonts w:ascii="Traditional Arabic" w:hAnsi="Traditional Arabic" w:cs="Traditional Arabic" w:hint="cs"/>
          <w:b/>
          <w:bCs/>
          <w:sz w:val="32"/>
          <w:szCs w:val="32"/>
          <w:u w:val="single"/>
          <w:rtl/>
          <w:lang w:bidi="ar-DZ"/>
        </w:rPr>
        <w:t xml:space="preserve"> القادة الرقميين:</w:t>
      </w:r>
    </w:p>
    <w:p w:rsidR="008B0C11" w:rsidRPr="002D5880" w:rsidRDefault="00066945" w:rsidP="008008EE">
      <w:pPr>
        <w:bidi/>
        <w:spacing w:after="120" w:line="276" w:lineRule="auto"/>
        <w:jc w:val="both"/>
        <w:rPr>
          <w:rFonts w:ascii="Traditional Arabic" w:hAnsi="Traditional Arabic" w:cs="Traditional Arabic"/>
          <w:sz w:val="32"/>
          <w:szCs w:val="32"/>
        </w:rPr>
      </w:pPr>
      <w:r w:rsidRPr="002D5880">
        <w:rPr>
          <w:rFonts w:ascii="Traditional Arabic" w:hAnsi="Traditional Arabic" w:cs="Traditional Arabic"/>
          <w:sz w:val="32"/>
          <w:szCs w:val="32"/>
          <w:rtl/>
        </w:rPr>
        <w:t>تبعاً لمؤلفي كتاب</w:t>
      </w:r>
      <w:r w:rsidRPr="002D5880">
        <w:rPr>
          <w:rFonts w:ascii="Traditional Arabic" w:hAnsi="Traditional Arabic" w:cs="Traditional Arabic"/>
          <w:sz w:val="32"/>
          <w:szCs w:val="32"/>
        </w:rPr>
        <w:t xml:space="preserve"> </w:t>
      </w:r>
      <w:r w:rsidRPr="00DA538F">
        <w:rPr>
          <w:rFonts w:asciiTheme="majorBidi" w:hAnsiTheme="majorBidi" w:cstheme="majorBidi"/>
          <w:sz w:val="24"/>
          <w:szCs w:val="24"/>
        </w:rPr>
        <w:t>(The New Leadership Playbook for the Digital Age</w:t>
      </w:r>
      <w:r w:rsidRPr="002D5880">
        <w:rPr>
          <w:rFonts w:ascii="Traditional Arabic" w:hAnsi="Traditional Arabic" w:cs="Traditional Arabic"/>
          <w:sz w:val="32"/>
          <w:szCs w:val="32"/>
        </w:rPr>
        <w:t>)</w:t>
      </w:r>
      <w:r w:rsidRPr="002D5880">
        <w:rPr>
          <w:rFonts w:ascii="Traditional Arabic" w:hAnsi="Traditional Arabic" w:cs="Traditional Arabic"/>
          <w:sz w:val="32"/>
          <w:szCs w:val="32"/>
          <w:rtl/>
        </w:rPr>
        <w:t>، يمكننا أن</w:t>
      </w:r>
      <w:r w:rsidR="008B0C11">
        <w:rPr>
          <w:rFonts w:ascii="Traditional Arabic" w:hAnsi="Traditional Arabic" w:cs="Traditional Arabic" w:hint="cs"/>
          <w:sz w:val="32"/>
          <w:szCs w:val="32"/>
          <w:rtl/>
          <w:lang w:bidi="ar-DZ"/>
        </w:rPr>
        <w:t xml:space="preserve"> نقسم</w:t>
      </w:r>
      <w:r w:rsidRPr="002D5880">
        <w:rPr>
          <w:rFonts w:ascii="Traditional Arabic" w:hAnsi="Traditional Arabic" w:cs="Traditional Arabic"/>
          <w:sz w:val="32"/>
          <w:szCs w:val="32"/>
          <w:rtl/>
        </w:rPr>
        <w:t xml:space="preserve"> </w:t>
      </w:r>
      <w:r w:rsidR="00A07ACE">
        <w:rPr>
          <w:rFonts w:ascii="Traditional Arabic" w:hAnsi="Traditional Arabic" w:cs="Traditional Arabic" w:hint="cs"/>
          <w:sz w:val="32"/>
          <w:szCs w:val="32"/>
          <w:rtl/>
        </w:rPr>
        <w:t>القادة الرقميين</w:t>
      </w:r>
      <w:r w:rsidRPr="002D5880">
        <w:rPr>
          <w:rFonts w:ascii="Traditional Arabic" w:hAnsi="Traditional Arabic" w:cs="Traditional Arabic"/>
          <w:sz w:val="32"/>
          <w:szCs w:val="32"/>
          <w:rtl/>
        </w:rPr>
        <w:t xml:space="preserve"> في ظل حقبة التحول الرقمي التي </w:t>
      </w:r>
      <w:r w:rsidR="00A07ACE">
        <w:rPr>
          <w:rFonts w:ascii="Traditional Arabic" w:hAnsi="Traditional Arabic" w:cs="Traditional Arabic" w:hint="cs"/>
          <w:sz w:val="32"/>
          <w:szCs w:val="32"/>
          <w:rtl/>
        </w:rPr>
        <w:t>تعيش فيها المؤسسات</w:t>
      </w:r>
      <w:r w:rsidRPr="002D5880">
        <w:rPr>
          <w:rFonts w:ascii="Traditional Arabic" w:hAnsi="Traditional Arabic" w:cs="Traditional Arabic"/>
          <w:sz w:val="32"/>
          <w:szCs w:val="32"/>
          <w:rtl/>
        </w:rPr>
        <w:t>، إلى أ</w:t>
      </w:r>
      <w:r w:rsidR="00A07ACE">
        <w:rPr>
          <w:rFonts w:ascii="Traditional Arabic" w:hAnsi="Traditional Arabic" w:cs="Traditional Arabic"/>
          <w:sz w:val="32"/>
          <w:szCs w:val="32"/>
          <w:rtl/>
        </w:rPr>
        <w:t>ربعة أنماط أساسية</w:t>
      </w:r>
      <w:r w:rsidR="00A07ACE">
        <w:rPr>
          <w:rFonts w:ascii="Traditional Arabic" w:hAnsi="Traditional Arabic" w:cs="Traditional Arabic" w:hint="cs"/>
          <w:sz w:val="32"/>
          <w:szCs w:val="32"/>
          <w:rtl/>
        </w:rPr>
        <w:t xml:space="preserve"> نذكرها كما يلي:</w:t>
      </w:r>
      <w:r w:rsidR="00DA538F">
        <w:rPr>
          <w:rStyle w:val="Appelnotedebasdep"/>
          <w:rFonts w:ascii="Traditional Arabic" w:hAnsi="Traditional Arabic" w:cs="Traditional Arabic"/>
          <w:sz w:val="32"/>
          <w:szCs w:val="32"/>
          <w:rtl/>
        </w:rPr>
        <w:footnoteReference w:id="7"/>
      </w:r>
    </w:p>
    <w:p w:rsidR="00DC312F" w:rsidRDefault="00CC581E" w:rsidP="00FD1B5C">
      <w:pPr>
        <w:bidi/>
        <w:spacing w:after="120" w:line="276" w:lineRule="auto"/>
        <w:jc w:val="both"/>
        <w:rPr>
          <w:rFonts w:ascii="Traditional Arabic" w:hAnsi="Traditional Arabic" w:cs="Traditional Arabic"/>
          <w:sz w:val="32"/>
          <w:szCs w:val="32"/>
          <w:rtl/>
        </w:rPr>
      </w:pPr>
      <w:r>
        <w:rPr>
          <w:rFonts w:ascii="Traditional Arabic" w:hAnsi="Traditional Arabic" w:cs="Traditional Arabic" w:hint="cs"/>
          <w:b/>
          <w:bCs/>
          <w:color w:val="000000" w:themeColor="text1"/>
          <w:sz w:val="32"/>
          <w:szCs w:val="32"/>
          <w:rtl/>
        </w:rPr>
        <w:t>1.4.</w:t>
      </w:r>
      <w:r w:rsidR="00FD1B5C">
        <w:rPr>
          <w:rFonts w:ascii="Traditional Arabic" w:hAnsi="Traditional Arabic" w:cs="Traditional Arabic" w:hint="cs"/>
          <w:b/>
          <w:bCs/>
          <w:color w:val="000000" w:themeColor="text1"/>
          <w:sz w:val="32"/>
          <w:szCs w:val="32"/>
          <w:rtl/>
        </w:rPr>
        <w:t>2</w:t>
      </w:r>
      <w:r>
        <w:rPr>
          <w:rFonts w:ascii="Traditional Arabic" w:hAnsi="Traditional Arabic" w:cs="Traditional Arabic" w:hint="cs"/>
          <w:b/>
          <w:bCs/>
          <w:color w:val="000000" w:themeColor="text1"/>
          <w:sz w:val="32"/>
          <w:szCs w:val="32"/>
          <w:rtl/>
        </w:rPr>
        <w:t>.</w:t>
      </w:r>
      <w:r w:rsidRPr="00DC312F">
        <w:rPr>
          <w:rFonts w:ascii="Traditional Arabic" w:hAnsi="Traditional Arabic" w:cs="Traditional Arabic" w:hint="cs"/>
          <w:b/>
          <w:bCs/>
          <w:color w:val="000000" w:themeColor="text1"/>
          <w:sz w:val="32"/>
          <w:szCs w:val="32"/>
          <w:rtl/>
        </w:rPr>
        <w:t xml:space="preserve"> القائ</w:t>
      </w:r>
      <w:r w:rsidRPr="00DC312F">
        <w:rPr>
          <w:rFonts w:ascii="Traditional Arabic" w:hAnsi="Traditional Arabic" w:cs="Traditional Arabic" w:hint="eastAsia"/>
          <w:b/>
          <w:bCs/>
          <w:color w:val="000000" w:themeColor="text1"/>
          <w:sz w:val="32"/>
          <w:szCs w:val="32"/>
          <w:rtl/>
        </w:rPr>
        <w:t>د</w:t>
      </w:r>
      <w:r w:rsidR="00066945" w:rsidRPr="00DC312F">
        <w:rPr>
          <w:rFonts w:ascii="Traditional Arabic" w:hAnsi="Traditional Arabic" w:cs="Traditional Arabic"/>
          <w:b/>
          <w:bCs/>
          <w:color w:val="000000" w:themeColor="text1"/>
          <w:sz w:val="32"/>
          <w:szCs w:val="32"/>
          <w:rtl/>
        </w:rPr>
        <w:t xml:space="preserve"> المُنتِج</w:t>
      </w:r>
      <w:r w:rsidR="00066945" w:rsidRPr="002D5880">
        <w:rPr>
          <w:rFonts w:ascii="Traditional Arabic" w:hAnsi="Traditional Arabic" w:cs="Traditional Arabic"/>
          <w:color w:val="000000" w:themeColor="text1"/>
          <w:sz w:val="32"/>
          <w:szCs w:val="32"/>
        </w:rPr>
        <w:t>:</w:t>
      </w:r>
      <w:r w:rsidR="00066945" w:rsidRPr="002D5880">
        <w:rPr>
          <w:rFonts w:ascii="Traditional Arabic" w:hAnsi="Traditional Arabic" w:cs="Traditional Arabic"/>
          <w:sz w:val="32"/>
          <w:szCs w:val="32"/>
        </w:rPr>
        <w:t xml:space="preserve"> </w:t>
      </w:r>
    </w:p>
    <w:p w:rsidR="00CC581E" w:rsidRPr="008008EE" w:rsidRDefault="00066945" w:rsidP="008008EE">
      <w:pPr>
        <w:bidi/>
        <w:spacing w:after="120" w:line="276" w:lineRule="auto"/>
        <w:jc w:val="both"/>
        <w:rPr>
          <w:rFonts w:ascii="Traditional Arabic" w:hAnsi="Traditional Arabic" w:cs="Traditional Arabic"/>
          <w:sz w:val="32"/>
          <w:szCs w:val="32"/>
        </w:rPr>
      </w:pPr>
      <w:r w:rsidRPr="002D5880">
        <w:rPr>
          <w:rFonts w:ascii="Traditional Arabic" w:hAnsi="Traditional Arabic" w:cs="Traditional Arabic"/>
          <w:sz w:val="32"/>
          <w:szCs w:val="32"/>
          <w:rtl/>
        </w:rPr>
        <w:t>في العادة يركّز القائد المنتج على توليد النتائج من خلال الخبرة الرقمية والتحليلات والابتكار والسرعة والتركيز على العملاء. وبكلمات أُخرى، هذه العقلية من القيادة تستغل كل التقنيات الرقمية الحديثة للعثور على نتائج فعلية وملموسة</w:t>
      </w:r>
      <w:r w:rsidRPr="002D5880">
        <w:rPr>
          <w:rFonts w:ascii="Traditional Arabic" w:hAnsi="Traditional Arabic" w:cs="Traditional Arabic"/>
          <w:sz w:val="32"/>
          <w:szCs w:val="32"/>
        </w:rPr>
        <w:t>.</w:t>
      </w:r>
    </w:p>
    <w:p w:rsidR="00DC312F" w:rsidRPr="00DC312F" w:rsidRDefault="00CC581E" w:rsidP="00FD1B5C">
      <w:pPr>
        <w:bidi/>
        <w:spacing w:after="120"/>
        <w:jc w:val="both"/>
        <w:rPr>
          <w:rFonts w:ascii="Traditional Arabic" w:hAnsi="Traditional Arabic" w:cs="Traditional Arabic"/>
          <w:b/>
          <w:bCs/>
          <w:sz w:val="32"/>
          <w:szCs w:val="32"/>
          <w:rtl/>
        </w:rPr>
      </w:pPr>
      <w:r>
        <w:rPr>
          <w:rFonts w:ascii="Traditional Arabic" w:hAnsi="Traditional Arabic" w:cs="Traditional Arabic" w:hint="cs"/>
          <w:b/>
          <w:bCs/>
          <w:color w:val="000000" w:themeColor="text1"/>
          <w:sz w:val="32"/>
          <w:szCs w:val="32"/>
          <w:rtl/>
        </w:rPr>
        <w:t>2.4.</w:t>
      </w:r>
      <w:r w:rsidR="00FD1B5C">
        <w:rPr>
          <w:rFonts w:ascii="Traditional Arabic" w:hAnsi="Traditional Arabic" w:cs="Traditional Arabic" w:hint="cs"/>
          <w:b/>
          <w:bCs/>
          <w:color w:val="000000" w:themeColor="text1"/>
          <w:sz w:val="32"/>
          <w:szCs w:val="32"/>
          <w:rtl/>
        </w:rPr>
        <w:t>2</w:t>
      </w:r>
      <w:r>
        <w:rPr>
          <w:rFonts w:ascii="Traditional Arabic" w:hAnsi="Traditional Arabic" w:cs="Traditional Arabic" w:hint="cs"/>
          <w:b/>
          <w:bCs/>
          <w:color w:val="000000" w:themeColor="text1"/>
          <w:sz w:val="32"/>
          <w:szCs w:val="32"/>
          <w:rtl/>
        </w:rPr>
        <w:t>.</w:t>
      </w:r>
      <w:r w:rsidRPr="00DC312F">
        <w:rPr>
          <w:rFonts w:ascii="Traditional Arabic" w:hAnsi="Traditional Arabic" w:cs="Traditional Arabic" w:hint="cs"/>
          <w:b/>
          <w:bCs/>
          <w:color w:val="000000" w:themeColor="text1"/>
          <w:sz w:val="32"/>
          <w:szCs w:val="32"/>
          <w:rtl/>
        </w:rPr>
        <w:t xml:space="preserve"> القائ</w:t>
      </w:r>
      <w:r w:rsidRPr="00DC312F">
        <w:rPr>
          <w:rFonts w:ascii="Traditional Arabic" w:hAnsi="Traditional Arabic" w:cs="Traditional Arabic" w:hint="eastAsia"/>
          <w:b/>
          <w:bCs/>
          <w:color w:val="000000" w:themeColor="text1"/>
          <w:sz w:val="32"/>
          <w:szCs w:val="32"/>
          <w:rtl/>
        </w:rPr>
        <w:t>د</w:t>
      </w:r>
      <w:r w:rsidR="00066945" w:rsidRPr="00DC312F">
        <w:rPr>
          <w:rFonts w:ascii="Traditional Arabic" w:hAnsi="Traditional Arabic" w:cs="Traditional Arabic"/>
          <w:b/>
          <w:bCs/>
          <w:color w:val="000000" w:themeColor="text1"/>
          <w:sz w:val="32"/>
          <w:szCs w:val="32"/>
          <w:rtl/>
        </w:rPr>
        <w:t xml:space="preserve"> المستثمر</w:t>
      </w:r>
      <w:r w:rsidR="00066945" w:rsidRPr="00DC312F">
        <w:rPr>
          <w:rFonts w:ascii="Traditional Arabic" w:hAnsi="Traditional Arabic" w:cs="Traditional Arabic"/>
          <w:b/>
          <w:bCs/>
          <w:color w:val="0000FF"/>
          <w:sz w:val="32"/>
          <w:szCs w:val="32"/>
        </w:rPr>
        <w:t>:</w:t>
      </w:r>
      <w:r w:rsidR="00066945" w:rsidRPr="00DC312F">
        <w:rPr>
          <w:rFonts w:ascii="Traditional Arabic" w:hAnsi="Traditional Arabic" w:cs="Traditional Arabic"/>
          <w:b/>
          <w:bCs/>
          <w:sz w:val="32"/>
          <w:szCs w:val="32"/>
        </w:rPr>
        <w:t> </w:t>
      </w:r>
    </w:p>
    <w:p w:rsidR="00066945" w:rsidRPr="002D5880" w:rsidRDefault="00066945" w:rsidP="00DC312F">
      <w:pPr>
        <w:bidi/>
        <w:spacing w:after="120"/>
        <w:jc w:val="both"/>
        <w:rPr>
          <w:rFonts w:ascii="Traditional Arabic" w:hAnsi="Traditional Arabic" w:cs="Traditional Arabic"/>
          <w:sz w:val="32"/>
          <w:szCs w:val="32"/>
        </w:rPr>
      </w:pPr>
      <w:r w:rsidRPr="002D5880">
        <w:rPr>
          <w:rFonts w:ascii="Traditional Arabic" w:hAnsi="Traditional Arabic" w:cs="Traditional Arabic"/>
          <w:sz w:val="32"/>
          <w:szCs w:val="32"/>
          <w:rtl/>
        </w:rPr>
        <w:t>هذه عقليَّة فَريدَة من القادة أيضًا؛ إذ أنَّ هذا النمط من القادة لا يُركِّز على تحقيق أغراض قصيرة الأمد، وإنَّما يعمل على خدمة أغراض أكبر من النمو وعوائد المساهمين؛ فهو يُوجِّه تركيزه صوب تحقيق الاستدامة، وجلب الفوائد للمجتمع، وتوفير المنافع طويلة الأجل</w:t>
      </w:r>
      <w:r w:rsidRPr="002D5880">
        <w:rPr>
          <w:rFonts w:ascii="Traditional Arabic" w:hAnsi="Traditional Arabic" w:cs="Traditional Arabic"/>
          <w:sz w:val="32"/>
          <w:szCs w:val="32"/>
        </w:rPr>
        <w:t>.</w:t>
      </w:r>
    </w:p>
    <w:p w:rsidR="00DC312F" w:rsidRDefault="00CC581E" w:rsidP="00FD1B5C">
      <w:pPr>
        <w:bidi/>
        <w:spacing w:after="120"/>
        <w:jc w:val="both"/>
        <w:rPr>
          <w:rFonts w:ascii="Traditional Arabic" w:hAnsi="Traditional Arabic" w:cs="Traditional Arabic"/>
          <w:b/>
          <w:bCs/>
          <w:color w:val="000000" w:themeColor="text1"/>
          <w:sz w:val="32"/>
          <w:szCs w:val="32"/>
          <w:rtl/>
        </w:rPr>
      </w:pPr>
      <w:r>
        <w:rPr>
          <w:rFonts w:ascii="Traditional Arabic" w:hAnsi="Traditional Arabic" w:cs="Traditional Arabic" w:hint="cs"/>
          <w:b/>
          <w:bCs/>
          <w:color w:val="000000" w:themeColor="text1"/>
          <w:sz w:val="32"/>
          <w:szCs w:val="32"/>
          <w:rtl/>
        </w:rPr>
        <w:lastRenderedPageBreak/>
        <w:t>3.4.</w:t>
      </w:r>
      <w:r w:rsidR="00FD1B5C">
        <w:rPr>
          <w:rFonts w:ascii="Traditional Arabic" w:hAnsi="Traditional Arabic" w:cs="Traditional Arabic" w:hint="cs"/>
          <w:b/>
          <w:bCs/>
          <w:color w:val="000000" w:themeColor="text1"/>
          <w:sz w:val="32"/>
          <w:szCs w:val="32"/>
          <w:rtl/>
        </w:rPr>
        <w:t>2</w:t>
      </w:r>
      <w:r>
        <w:rPr>
          <w:rFonts w:ascii="Traditional Arabic" w:hAnsi="Traditional Arabic" w:cs="Traditional Arabic" w:hint="cs"/>
          <w:b/>
          <w:bCs/>
          <w:color w:val="000000" w:themeColor="text1"/>
          <w:sz w:val="32"/>
          <w:szCs w:val="32"/>
          <w:rtl/>
        </w:rPr>
        <w:t>.</w:t>
      </w:r>
      <w:r w:rsidRPr="00DC312F">
        <w:rPr>
          <w:rFonts w:ascii="Traditional Arabic" w:hAnsi="Traditional Arabic" w:cs="Traditional Arabic" w:hint="cs"/>
          <w:b/>
          <w:bCs/>
          <w:color w:val="000000" w:themeColor="text1"/>
          <w:sz w:val="32"/>
          <w:szCs w:val="32"/>
          <w:rtl/>
        </w:rPr>
        <w:t xml:space="preserve"> القائ</w:t>
      </w:r>
      <w:r w:rsidRPr="00DC312F">
        <w:rPr>
          <w:rFonts w:ascii="Traditional Arabic" w:hAnsi="Traditional Arabic" w:cs="Traditional Arabic" w:hint="eastAsia"/>
          <w:b/>
          <w:bCs/>
          <w:color w:val="000000" w:themeColor="text1"/>
          <w:sz w:val="32"/>
          <w:szCs w:val="32"/>
          <w:rtl/>
        </w:rPr>
        <w:t>د</w:t>
      </w:r>
      <w:r w:rsidR="00066945" w:rsidRPr="00DC312F">
        <w:rPr>
          <w:rFonts w:ascii="Traditional Arabic" w:hAnsi="Traditional Arabic" w:cs="Traditional Arabic"/>
          <w:b/>
          <w:bCs/>
          <w:color w:val="000000" w:themeColor="text1"/>
          <w:sz w:val="32"/>
          <w:szCs w:val="32"/>
          <w:rtl/>
        </w:rPr>
        <w:t xml:space="preserve"> الموصل</w:t>
      </w:r>
      <w:r w:rsidR="00DC312F">
        <w:rPr>
          <w:rFonts w:ascii="Traditional Arabic" w:hAnsi="Traditional Arabic" w:cs="Traditional Arabic" w:hint="cs"/>
          <w:b/>
          <w:bCs/>
          <w:color w:val="000000" w:themeColor="text1"/>
          <w:sz w:val="32"/>
          <w:szCs w:val="32"/>
          <w:rtl/>
        </w:rPr>
        <w:t>:</w:t>
      </w:r>
    </w:p>
    <w:p w:rsidR="00066945" w:rsidRPr="002D5880" w:rsidRDefault="00066945" w:rsidP="00DC312F">
      <w:pPr>
        <w:bidi/>
        <w:spacing w:after="120"/>
        <w:jc w:val="both"/>
        <w:rPr>
          <w:rFonts w:ascii="Traditional Arabic" w:hAnsi="Traditional Arabic" w:cs="Traditional Arabic"/>
          <w:sz w:val="32"/>
          <w:szCs w:val="32"/>
        </w:rPr>
      </w:pPr>
      <w:r w:rsidRPr="002D5880">
        <w:rPr>
          <w:rFonts w:ascii="Traditional Arabic" w:hAnsi="Traditional Arabic" w:cs="Traditional Arabic"/>
          <w:sz w:val="32"/>
          <w:szCs w:val="32"/>
          <w:rtl/>
        </w:rPr>
        <w:t>يَعزف هذا القائد على إيقاع لحن بعيد، حيث ينصب تركيزه على بناء العلاقات، والتواصل والتعاون الفعَّال؛ لصنع قيمة حقيقية، فالعلاقات تعتبر رأس مال اجتماعي ينطوي على قدر كبير من الأهمية، والقائمون على القيادة في عصر التحول الرقمي يدركون ذلك جيدًا</w:t>
      </w:r>
      <w:r w:rsidRPr="002D5880">
        <w:rPr>
          <w:rFonts w:ascii="Traditional Arabic" w:hAnsi="Traditional Arabic" w:cs="Traditional Arabic"/>
          <w:sz w:val="32"/>
          <w:szCs w:val="32"/>
        </w:rPr>
        <w:t>.</w:t>
      </w:r>
    </w:p>
    <w:p w:rsidR="00041A8C" w:rsidRDefault="00CC581E" w:rsidP="00FD1B5C">
      <w:pPr>
        <w:bidi/>
        <w:spacing w:after="120"/>
        <w:jc w:val="both"/>
        <w:rPr>
          <w:rFonts w:ascii="Traditional Arabic" w:hAnsi="Traditional Arabic" w:cs="Traditional Arabic"/>
          <w:sz w:val="32"/>
          <w:szCs w:val="32"/>
          <w:rtl/>
        </w:rPr>
      </w:pPr>
      <w:r>
        <w:rPr>
          <w:rFonts w:ascii="Traditional Arabic" w:hAnsi="Traditional Arabic" w:cs="Traditional Arabic" w:hint="cs"/>
          <w:b/>
          <w:bCs/>
          <w:color w:val="000000" w:themeColor="text1"/>
          <w:sz w:val="32"/>
          <w:szCs w:val="32"/>
          <w:rtl/>
        </w:rPr>
        <w:t>4.4.</w:t>
      </w:r>
      <w:r w:rsidR="00FD1B5C">
        <w:rPr>
          <w:rFonts w:ascii="Traditional Arabic" w:hAnsi="Traditional Arabic" w:cs="Traditional Arabic" w:hint="cs"/>
          <w:b/>
          <w:bCs/>
          <w:color w:val="000000" w:themeColor="text1"/>
          <w:sz w:val="32"/>
          <w:szCs w:val="32"/>
          <w:rtl/>
        </w:rPr>
        <w:t>2</w:t>
      </w:r>
      <w:r>
        <w:rPr>
          <w:rFonts w:ascii="Traditional Arabic" w:hAnsi="Traditional Arabic" w:cs="Traditional Arabic" w:hint="cs"/>
          <w:b/>
          <w:bCs/>
          <w:color w:val="000000" w:themeColor="text1"/>
          <w:sz w:val="32"/>
          <w:szCs w:val="32"/>
          <w:rtl/>
        </w:rPr>
        <w:t>.</w:t>
      </w:r>
      <w:r w:rsidRPr="00041A8C">
        <w:rPr>
          <w:rFonts w:ascii="Traditional Arabic" w:hAnsi="Traditional Arabic" w:cs="Traditional Arabic" w:hint="cs"/>
          <w:b/>
          <w:bCs/>
          <w:color w:val="000000" w:themeColor="text1"/>
          <w:sz w:val="32"/>
          <w:szCs w:val="32"/>
          <w:rtl/>
        </w:rPr>
        <w:t xml:space="preserve"> القائ</w:t>
      </w:r>
      <w:r w:rsidRPr="00041A8C">
        <w:rPr>
          <w:rFonts w:ascii="Traditional Arabic" w:hAnsi="Traditional Arabic" w:cs="Traditional Arabic" w:hint="eastAsia"/>
          <w:b/>
          <w:bCs/>
          <w:color w:val="000000" w:themeColor="text1"/>
          <w:sz w:val="32"/>
          <w:szCs w:val="32"/>
          <w:rtl/>
        </w:rPr>
        <w:t>د</w:t>
      </w:r>
      <w:r w:rsidR="00066945" w:rsidRPr="00041A8C">
        <w:rPr>
          <w:rFonts w:ascii="Traditional Arabic" w:hAnsi="Traditional Arabic" w:cs="Traditional Arabic"/>
          <w:b/>
          <w:bCs/>
          <w:color w:val="000000" w:themeColor="text1"/>
          <w:sz w:val="32"/>
          <w:szCs w:val="32"/>
          <w:rtl/>
        </w:rPr>
        <w:t xml:space="preserve"> المستكشف</w:t>
      </w:r>
      <w:r w:rsidR="00041A8C">
        <w:rPr>
          <w:rFonts w:ascii="Traditional Arabic" w:hAnsi="Traditional Arabic" w:cs="Traditional Arabic" w:hint="cs"/>
          <w:b/>
          <w:bCs/>
          <w:sz w:val="32"/>
          <w:szCs w:val="32"/>
          <w:rtl/>
        </w:rPr>
        <w:t>:</w:t>
      </w:r>
    </w:p>
    <w:p w:rsidR="00F54289" w:rsidRDefault="00041A8C" w:rsidP="00725D82">
      <w:pPr>
        <w:bidi/>
        <w:spacing w:after="120"/>
        <w:jc w:val="both"/>
        <w:rPr>
          <w:rFonts w:ascii="Traditional Arabic" w:hAnsi="Traditional Arabic" w:cs="Traditional Arabic"/>
          <w:sz w:val="32"/>
          <w:szCs w:val="32"/>
          <w:rtl/>
        </w:rPr>
      </w:pPr>
      <w:r>
        <w:rPr>
          <w:rFonts w:ascii="Traditional Arabic" w:hAnsi="Traditional Arabic" w:cs="Traditional Arabic" w:hint="cs"/>
          <w:sz w:val="32"/>
          <w:szCs w:val="32"/>
          <w:rtl/>
        </w:rPr>
        <w:t>ي</w:t>
      </w:r>
      <w:r w:rsidR="00066945" w:rsidRPr="002D5880">
        <w:rPr>
          <w:rFonts w:ascii="Traditional Arabic" w:hAnsi="Traditional Arabic" w:cs="Traditional Arabic"/>
          <w:sz w:val="32"/>
          <w:szCs w:val="32"/>
          <w:rtl/>
        </w:rPr>
        <w:t>هوى هذا القائد فتح آفاق جديدة، والوصول إلى طرائق وممارسات وفرص لم يعثر عليها أحد من قبل، وهو مدفوع –في أثناء ذلك كله– بالفضول، والرغبة في التجريب، والشعور بالقدرة على فعل المستحيل</w:t>
      </w:r>
      <w:r w:rsidR="00066945" w:rsidRPr="002D5880">
        <w:rPr>
          <w:rFonts w:ascii="Traditional Arabic" w:hAnsi="Traditional Arabic" w:cs="Traditional Arabic"/>
          <w:sz w:val="32"/>
          <w:szCs w:val="32"/>
        </w:rPr>
        <w:t>.</w:t>
      </w:r>
    </w:p>
    <w:p w:rsidR="00B86371" w:rsidRPr="005B2FCA" w:rsidRDefault="00FD1B5C" w:rsidP="00725D82">
      <w:pPr>
        <w:bidi/>
        <w:spacing w:after="120" w:line="276" w:lineRule="auto"/>
        <w:jc w:val="both"/>
        <w:rPr>
          <w:rFonts w:ascii="Traditional Arabic" w:hAnsi="Traditional Arabic" w:cs="Traditional Arabic"/>
          <w:b/>
          <w:bCs/>
          <w:sz w:val="32"/>
          <w:szCs w:val="32"/>
          <w:u w:val="single"/>
          <w:rtl/>
          <w:lang w:bidi="ar-DZ"/>
        </w:rPr>
      </w:pPr>
      <w:r>
        <w:rPr>
          <w:rFonts w:ascii="Traditional Arabic" w:hAnsi="Traditional Arabic" w:cs="Traditional Arabic" w:hint="cs"/>
          <w:b/>
          <w:bCs/>
          <w:sz w:val="32"/>
          <w:szCs w:val="32"/>
          <w:rtl/>
          <w:lang w:bidi="ar-DZ"/>
        </w:rPr>
        <w:t>3</w:t>
      </w:r>
      <w:r w:rsidR="0037078F" w:rsidRPr="005B2FCA">
        <w:rPr>
          <w:rFonts w:ascii="Traditional Arabic" w:hAnsi="Traditional Arabic" w:cs="Traditional Arabic" w:hint="cs"/>
          <w:b/>
          <w:bCs/>
          <w:sz w:val="32"/>
          <w:szCs w:val="32"/>
          <w:u w:val="single"/>
          <w:rtl/>
          <w:lang w:bidi="ar-DZ"/>
        </w:rPr>
        <w:t>.</w:t>
      </w:r>
      <w:r w:rsidR="001846DC" w:rsidRPr="005B2FCA">
        <w:rPr>
          <w:rFonts w:ascii="Traditional Arabic" w:hAnsi="Traditional Arabic" w:cs="Traditional Arabic" w:hint="cs"/>
          <w:b/>
          <w:bCs/>
          <w:sz w:val="32"/>
          <w:szCs w:val="32"/>
          <w:u w:val="single"/>
          <w:rtl/>
          <w:lang w:bidi="ar-DZ"/>
        </w:rPr>
        <w:t>متطلبات القيادة الرقمية</w:t>
      </w:r>
      <w:r w:rsidR="0037078F" w:rsidRPr="005B2FCA">
        <w:rPr>
          <w:rFonts w:ascii="Traditional Arabic" w:hAnsi="Traditional Arabic" w:cs="Traditional Arabic" w:hint="cs"/>
          <w:b/>
          <w:bCs/>
          <w:sz w:val="32"/>
          <w:szCs w:val="32"/>
          <w:u w:val="single"/>
          <w:rtl/>
          <w:lang w:bidi="ar-DZ"/>
        </w:rPr>
        <w:t xml:space="preserve"> لتحقيق الريادة</w:t>
      </w:r>
      <w:r w:rsidR="00447D93">
        <w:rPr>
          <w:rFonts w:ascii="Traditional Arabic" w:hAnsi="Traditional Arabic" w:cs="Traditional Arabic" w:hint="cs"/>
          <w:b/>
          <w:bCs/>
          <w:sz w:val="32"/>
          <w:szCs w:val="32"/>
          <w:u w:val="single"/>
          <w:rtl/>
          <w:lang w:bidi="ar-DZ"/>
        </w:rPr>
        <w:t xml:space="preserve"> للمؤسسة الاقتصادية</w:t>
      </w:r>
      <w:r w:rsidR="00B86371" w:rsidRPr="005B2FCA">
        <w:rPr>
          <w:rFonts w:ascii="Traditional Arabic" w:hAnsi="Traditional Arabic" w:cs="Traditional Arabic" w:hint="cs"/>
          <w:b/>
          <w:bCs/>
          <w:sz w:val="32"/>
          <w:szCs w:val="32"/>
          <w:u w:val="single"/>
          <w:rtl/>
          <w:lang w:bidi="ar-DZ"/>
        </w:rPr>
        <w:t>:</w:t>
      </w:r>
    </w:p>
    <w:p w:rsidR="003568BE" w:rsidRPr="00953635" w:rsidRDefault="00447D93" w:rsidP="00447D93">
      <w:pPr>
        <w:bidi/>
        <w:spacing w:after="120" w:line="276" w:lineRule="auto"/>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lang w:bidi="ar-DZ"/>
        </w:rPr>
        <w:t>تسعى المؤسسات الاقتصادية من خلال القيادة الرقمية الى تحقيق الريادة من اجل ضمان بقائها واستمرارها في بيئة غير مستقرة وفي تطور مستمر، وتحقيق ذلك يتطلب توفر عدة عوامل</w:t>
      </w:r>
      <w:r w:rsidR="003568BE" w:rsidRPr="003568BE">
        <w:rPr>
          <w:rFonts w:ascii="Traditional Arabic" w:hAnsi="Traditional Arabic" w:cs="Traditional Arabic" w:hint="cs"/>
          <w:sz w:val="32"/>
          <w:szCs w:val="32"/>
          <w:rtl/>
          <w:lang w:bidi="ar-DZ"/>
        </w:rPr>
        <w:t xml:space="preserve"> وقدرات من شانها مساعدة القائد في ذلك، وفيما يلي نعرض بعض المتطلبات التي يجب توفرها في المؤسسة لتحقيق الريادة مع تقديم مجموعة من الخصائص او الصفات التي يجب ان يمتلكها القائد</w:t>
      </w:r>
      <w:r w:rsidR="003568BE">
        <w:rPr>
          <w:rFonts w:ascii="Traditional Arabic" w:hAnsi="Traditional Arabic" w:cs="Traditional Arabic" w:hint="cs"/>
          <w:b/>
          <w:bCs/>
          <w:sz w:val="32"/>
          <w:szCs w:val="32"/>
          <w:rtl/>
          <w:lang w:bidi="ar-DZ"/>
        </w:rPr>
        <w:t xml:space="preserve"> </w:t>
      </w:r>
      <w:r w:rsidR="003568BE" w:rsidRPr="003568BE">
        <w:rPr>
          <w:rFonts w:ascii="Traditional Arabic" w:hAnsi="Traditional Arabic" w:cs="Traditional Arabic" w:hint="cs"/>
          <w:sz w:val="32"/>
          <w:szCs w:val="32"/>
          <w:rtl/>
          <w:lang w:bidi="ar-DZ"/>
        </w:rPr>
        <w:t>الرقمي.</w:t>
      </w:r>
    </w:p>
    <w:p w:rsidR="0037078F" w:rsidRPr="0037078F" w:rsidRDefault="0037078F" w:rsidP="00FD1B5C">
      <w:pPr>
        <w:bidi/>
        <w:spacing w:after="120" w:line="276" w:lineRule="auto"/>
        <w:rPr>
          <w:rFonts w:ascii="Traditional Arabic" w:hAnsi="Traditional Arabic" w:cs="Traditional Arabic"/>
          <w:b/>
          <w:bCs/>
          <w:sz w:val="32"/>
          <w:szCs w:val="32"/>
          <w:rtl/>
          <w:lang w:bidi="ar-DZ"/>
        </w:rPr>
      </w:pPr>
      <w:r w:rsidRPr="0037078F">
        <w:rPr>
          <w:rFonts w:ascii="Traditional Arabic" w:hAnsi="Traditional Arabic" w:cs="Traditional Arabic" w:hint="cs"/>
          <w:b/>
          <w:bCs/>
          <w:sz w:val="32"/>
          <w:szCs w:val="32"/>
          <w:rtl/>
          <w:lang w:bidi="ar-DZ"/>
        </w:rPr>
        <w:t>1.</w:t>
      </w:r>
      <w:r w:rsidR="00FD1B5C">
        <w:rPr>
          <w:rFonts w:ascii="Traditional Arabic" w:hAnsi="Traditional Arabic" w:cs="Traditional Arabic" w:hint="cs"/>
          <w:b/>
          <w:bCs/>
          <w:sz w:val="32"/>
          <w:szCs w:val="32"/>
          <w:rtl/>
          <w:lang w:bidi="ar-DZ"/>
        </w:rPr>
        <w:t>3</w:t>
      </w:r>
      <w:r w:rsidRPr="0037078F">
        <w:rPr>
          <w:rFonts w:ascii="Traditional Arabic" w:hAnsi="Traditional Arabic" w:cs="Traditional Arabic" w:hint="cs"/>
          <w:b/>
          <w:bCs/>
          <w:sz w:val="32"/>
          <w:szCs w:val="32"/>
          <w:rtl/>
          <w:lang w:bidi="ar-DZ"/>
        </w:rPr>
        <w:t xml:space="preserve">. </w:t>
      </w:r>
      <w:r w:rsidRPr="00FA2145">
        <w:rPr>
          <w:rFonts w:ascii="Traditional Arabic" w:hAnsi="Traditional Arabic" w:cs="Traditional Arabic" w:hint="cs"/>
          <w:b/>
          <w:bCs/>
          <w:sz w:val="32"/>
          <w:szCs w:val="32"/>
          <w:u w:val="single"/>
          <w:rtl/>
          <w:lang w:bidi="ar-DZ"/>
        </w:rPr>
        <w:t>متطلبا</w:t>
      </w:r>
      <w:r w:rsidRPr="00FA2145">
        <w:rPr>
          <w:rFonts w:ascii="Traditional Arabic" w:hAnsi="Traditional Arabic" w:cs="Traditional Arabic" w:hint="eastAsia"/>
          <w:b/>
          <w:bCs/>
          <w:sz w:val="32"/>
          <w:szCs w:val="32"/>
          <w:u w:val="single"/>
          <w:rtl/>
          <w:lang w:bidi="ar-DZ"/>
        </w:rPr>
        <w:t>ت</w:t>
      </w:r>
      <w:r w:rsidRPr="00FA2145">
        <w:rPr>
          <w:rFonts w:ascii="Traditional Arabic" w:hAnsi="Traditional Arabic" w:cs="Traditional Arabic" w:hint="cs"/>
          <w:b/>
          <w:bCs/>
          <w:sz w:val="32"/>
          <w:szCs w:val="32"/>
          <w:u w:val="single"/>
          <w:rtl/>
          <w:lang w:bidi="ar-DZ"/>
        </w:rPr>
        <w:t xml:space="preserve"> القيادة الرقمية:</w:t>
      </w:r>
    </w:p>
    <w:p w:rsidR="00B86371" w:rsidRDefault="00F54289" w:rsidP="0037078F">
      <w:pPr>
        <w:bidi/>
        <w:spacing w:after="12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يتطلب تطبيق القيادة الرقمية في إدارة الاعمال الى عدة </w:t>
      </w:r>
      <w:r w:rsidR="00B86371">
        <w:rPr>
          <w:rFonts w:ascii="Traditional Arabic" w:hAnsi="Traditional Arabic" w:cs="Traditional Arabic" w:hint="cs"/>
          <w:sz w:val="32"/>
          <w:szCs w:val="32"/>
          <w:rtl/>
          <w:lang w:bidi="ar-DZ"/>
        </w:rPr>
        <w:t xml:space="preserve">متطلبات </w:t>
      </w:r>
      <w:r w:rsidR="00A72D55">
        <w:rPr>
          <w:rFonts w:ascii="Traditional Arabic" w:hAnsi="Traditional Arabic" w:cs="Traditional Arabic" w:hint="cs"/>
          <w:sz w:val="32"/>
          <w:szCs w:val="32"/>
          <w:rtl/>
          <w:lang w:bidi="ar-DZ"/>
        </w:rPr>
        <w:t>نذكر منها</w:t>
      </w:r>
      <w:r>
        <w:rPr>
          <w:rFonts w:ascii="Traditional Arabic" w:hAnsi="Traditional Arabic" w:cs="Traditional Arabic" w:hint="cs"/>
          <w:sz w:val="32"/>
          <w:szCs w:val="32"/>
          <w:rtl/>
          <w:lang w:bidi="ar-DZ"/>
        </w:rPr>
        <w:t xml:space="preserve"> كما يلي:</w:t>
      </w:r>
      <w:r w:rsidR="00A72D55">
        <w:rPr>
          <w:rFonts w:ascii="Traditional Arabic" w:hAnsi="Traditional Arabic" w:cs="Traditional Arabic" w:hint="cs"/>
          <w:sz w:val="32"/>
          <w:szCs w:val="32"/>
          <w:rtl/>
          <w:lang w:bidi="ar-DZ"/>
        </w:rPr>
        <w:t xml:space="preserve"> </w:t>
      </w:r>
    </w:p>
    <w:p w:rsidR="00BF3477" w:rsidRDefault="0037078F" w:rsidP="00FD1B5C">
      <w:pPr>
        <w:bidi/>
        <w:spacing w:after="120" w:line="276" w:lineRule="auto"/>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1.1.</w:t>
      </w:r>
      <w:r w:rsidR="00FD1B5C">
        <w:rPr>
          <w:rFonts w:ascii="Traditional Arabic" w:hAnsi="Traditional Arabic" w:cs="Traditional Arabic" w:hint="cs"/>
          <w:b/>
          <w:bCs/>
          <w:sz w:val="32"/>
          <w:szCs w:val="32"/>
          <w:rtl/>
          <w:lang w:bidi="ar-DZ"/>
        </w:rPr>
        <w:t>3</w:t>
      </w:r>
      <w:r w:rsidR="001F671F" w:rsidRPr="00E2006C">
        <w:rPr>
          <w:rFonts w:ascii="Traditional Arabic" w:hAnsi="Traditional Arabic" w:cs="Traditional Arabic" w:hint="cs"/>
          <w:b/>
          <w:bCs/>
          <w:sz w:val="32"/>
          <w:szCs w:val="32"/>
          <w:rtl/>
          <w:lang w:bidi="ar-DZ"/>
        </w:rPr>
        <w:t>. المتطلبا</w:t>
      </w:r>
      <w:r w:rsidR="001F671F" w:rsidRPr="00E2006C">
        <w:rPr>
          <w:rFonts w:ascii="Traditional Arabic" w:hAnsi="Traditional Arabic" w:cs="Traditional Arabic" w:hint="eastAsia"/>
          <w:b/>
          <w:bCs/>
          <w:sz w:val="32"/>
          <w:szCs w:val="32"/>
          <w:rtl/>
          <w:lang w:bidi="ar-DZ"/>
        </w:rPr>
        <w:t>ت</w:t>
      </w:r>
      <w:r w:rsidR="00DA7359" w:rsidRPr="00E2006C">
        <w:rPr>
          <w:rFonts w:ascii="Traditional Arabic" w:hAnsi="Traditional Arabic" w:cs="Traditional Arabic" w:hint="cs"/>
          <w:b/>
          <w:bCs/>
          <w:sz w:val="32"/>
          <w:szCs w:val="32"/>
          <w:rtl/>
          <w:lang w:bidi="ar-DZ"/>
        </w:rPr>
        <w:t xml:space="preserve"> الإدارية</w:t>
      </w:r>
      <w:r w:rsidR="00DA7359">
        <w:rPr>
          <w:rFonts w:ascii="Traditional Arabic" w:hAnsi="Traditional Arabic" w:cs="Traditional Arabic" w:hint="cs"/>
          <w:sz w:val="32"/>
          <w:szCs w:val="32"/>
          <w:rtl/>
          <w:lang w:bidi="ar-DZ"/>
        </w:rPr>
        <w:t>: وتشمل وضع خطط استراتيجية على المدى البعيد لتطوير الجانب التكنولوجي بالمنظمة والحرص على تطوير التنظيم الإداري واحداث تغييرات جوهرية في الهياكل الإدارية بالمنظمات</w:t>
      </w:r>
      <w:r w:rsidR="00FA3D7F">
        <w:rPr>
          <w:rFonts w:ascii="Traditional Arabic" w:hAnsi="Traditional Arabic" w:cs="Traditional Arabic" w:hint="cs"/>
          <w:sz w:val="32"/>
          <w:szCs w:val="32"/>
          <w:rtl/>
          <w:lang w:bidi="ar-DZ"/>
        </w:rPr>
        <w:t>.</w:t>
      </w:r>
    </w:p>
    <w:p w:rsidR="00FA3D7F" w:rsidRDefault="0037078F" w:rsidP="00FD1B5C">
      <w:pPr>
        <w:bidi/>
        <w:spacing w:after="120" w:line="276" w:lineRule="auto"/>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2.1.</w:t>
      </w:r>
      <w:r w:rsidR="00FD1B5C">
        <w:rPr>
          <w:rFonts w:ascii="Traditional Arabic" w:hAnsi="Traditional Arabic" w:cs="Traditional Arabic" w:hint="cs"/>
          <w:b/>
          <w:bCs/>
          <w:sz w:val="32"/>
          <w:szCs w:val="32"/>
          <w:rtl/>
          <w:lang w:bidi="ar-DZ"/>
        </w:rPr>
        <w:t>3</w:t>
      </w:r>
      <w:r w:rsidR="00BF3477" w:rsidRPr="00E2006C">
        <w:rPr>
          <w:rFonts w:ascii="Traditional Arabic" w:hAnsi="Traditional Arabic" w:cs="Traditional Arabic" w:hint="cs"/>
          <w:b/>
          <w:bCs/>
          <w:sz w:val="32"/>
          <w:szCs w:val="32"/>
          <w:rtl/>
          <w:lang w:bidi="ar-DZ"/>
        </w:rPr>
        <w:t xml:space="preserve">.المتطلبات الأمنية: </w:t>
      </w:r>
      <w:r w:rsidR="00BF3477">
        <w:rPr>
          <w:rFonts w:ascii="Traditional Arabic" w:hAnsi="Traditional Arabic" w:cs="Traditional Arabic" w:hint="cs"/>
          <w:sz w:val="32"/>
          <w:szCs w:val="32"/>
          <w:rtl/>
          <w:lang w:bidi="ar-DZ"/>
        </w:rPr>
        <w:t xml:space="preserve">يعتبر من اخطر التحديات التي تواجه القيادة الرقمية هي امن المعلومات او الامن </w:t>
      </w:r>
      <w:proofErr w:type="spellStart"/>
      <w:r w:rsidR="00BF3477">
        <w:rPr>
          <w:rFonts w:ascii="Traditional Arabic" w:hAnsi="Traditional Arabic" w:cs="Traditional Arabic" w:hint="cs"/>
          <w:sz w:val="32"/>
          <w:szCs w:val="32"/>
          <w:rtl/>
          <w:lang w:bidi="ar-DZ"/>
        </w:rPr>
        <w:t>السيبيراني</w:t>
      </w:r>
      <w:proofErr w:type="spellEnd"/>
      <w:r w:rsidR="00BF3477">
        <w:rPr>
          <w:rFonts w:ascii="Traditional Arabic" w:hAnsi="Traditional Arabic" w:cs="Traditional Arabic" w:hint="cs"/>
          <w:sz w:val="32"/>
          <w:szCs w:val="32"/>
          <w:rtl/>
          <w:lang w:bidi="ar-DZ"/>
        </w:rPr>
        <w:t xml:space="preserve"> سواء ما يتعلق بحفضها او تخزينها الكترونيا او تبادلها بين المنظمات واتاحتها بشكل امن للجميع وهذا لن يأتي الا بوضع سياسة امنية دقيقة لتقنيات المعلومات تضمن الحفاظ عليها وحمايتها.</w:t>
      </w:r>
      <w:r w:rsidR="00FA3D7F">
        <w:rPr>
          <w:rStyle w:val="Appelnotedebasdep"/>
          <w:rFonts w:ascii="Traditional Arabic" w:hAnsi="Traditional Arabic" w:cs="Traditional Arabic"/>
          <w:sz w:val="32"/>
          <w:szCs w:val="32"/>
          <w:rtl/>
          <w:lang w:bidi="ar-DZ"/>
        </w:rPr>
        <w:footnoteReference w:id="8"/>
      </w:r>
    </w:p>
    <w:p w:rsidR="00A72D55" w:rsidRDefault="0037078F" w:rsidP="00FD1B5C">
      <w:pPr>
        <w:bidi/>
        <w:spacing w:after="120" w:line="276" w:lineRule="auto"/>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t>3.1.</w:t>
      </w:r>
      <w:r w:rsidR="00FD1B5C">
        <w:rPr>
          <w:rFonts w:ascii="Traditional Arabic" w:hAnsi="Traditional Arabic" w:cs="Traditional Arabic" w:hint="cs"/>
          <w:b/>
          <w:bCs/>
          <w:sz w:val="32"/>
          <w:szCs w:val="32"/>
          <w:rtl/>
          <w:lang w:bidi="ar-DZ"/>
        </w:rPr>
        <w:t>3</w:t>
      </w:r>
      <w:r w:rsidR="001F671F" w:rsidRPr="00E2006C">
        <w:rPr>
          <w:rFonts w:ascii="Traditional Arabic" w:hAnsi="Traditional Arabic" w:cs="Traditional Arabic" w:hint="cs"/>
          <w:b/>
          <w:bCs/>
          <w:sz w:val="32"/>
          <w:szCs w:val="32"/>
          <w:rtl/>
          <w:lang w:bidi="ar-DZ"/>
        </w:rPr>
        <w:t>. المتطلبا</w:t>
      </w:r>
      <w:r w:rsidR="001F671F" w:rsidRPr="00E2006C">
        <w:rPr>
          <w:rFonts w:ascii="Traditional Arabic" w:hAnsi="Traditional Arabic" w:cs="Traditional Arabic" w:hint="eastAsia"/>
          <w:b/>
          <w:bCs/>
          <w:sz w:val="32"/>
          <w:szCs w:val="32"/>
          <w:rtl/>
          <w:lang w:bidi="ar-DZ"/>
        </w:rPr>
        <w:t>ت</w:t>
      </w:r>
      <w:r w:rsidR="00860900" w:rsidRPr="00E2006C">
        <w:rPr>
          <w:rFonts w:ascii="Traditional Arabic" w:hAnsi="Traditional Arabic" w:cs="Traditional Arabic" w:hint="cs"/>
          <w:b/>
          <w:bCs/>
          <w:sz w:val="32"/>
          <w:szCs w:val="32"/>
          <w:rtl/>
          <w:lang w:bidi="ar-DZ"/>
        </w:rPr>
        <w:t xml:space="preserve"> التقنية: </w:t>
      </w:r>
      <w:r w:rsidR="00860900">
        <w:rPr>
          <w:rFonts w:ascii="Traditional Arabic" w:hAnsi="Traditional Arabic" w:cs="Traditional Arabic" w:hint="cs"/>
          <w:sz w:val="32"/>
          <w:szCs w:val="32"/>
          <w:rtl/>
          <w:lang w:bidi="ar-DZ"/>
        </w:rPr>
        <w:t>وه</w:t>
      </w:r>
      <w:r w:rsidR="00860900">
        <w:rPr>
          <w:rFonts w:ascii="Traditional Arabic" w:hAnsi="Traditional Arabic" w:cs="Traditional Arabic" w:hint="eastAsia"/>
          <w:sz w:val="32"/>
          <w:szCs w:val="32"/>
          <w:rtl/>
          <w:lang w:bidi="ar-DZ"/>
        </w:rPr>
        <w:t>ي</w:t>
      </w:r>
      <w:r w:rsidR="00860900">
        <w:rPr>
          <w:rFonts w:ascii="Traditional Arabic" w:hAnsi="Traditional Arabic" w:cs="Traditional Arabic" w:hint="cs"/>
          <w:sz w:val="32"/>
          <w:szCs w:val="32"/>
          <w:rtl/>
          <w:lang w:bidi="ar-DZ"/>
        </w:rPr>
        <w:t xml:space="preserve"> كل الأجهزة والوسائل والمعدات والبرامج التكنولوجية المتطورة</w:t>
      </w:r>
      <w:r w:rsidR="00DA7359">
        <w:rPr>
          <w:rFonts w:ascii="Traditional Arabic" w:hAnsi="Traditional Arabic" w:cs="Traditional Arabic" w:hint="cs"/>
          <w:sz w:val="32"/>
          <w:szCs w:val="32"/>
          <w:rtl/>
          <w:lang w:bidi="ar-DZ"/>
        </w:rPr>
        <w:t>.</w:t>
      </w:r>
    </w:p>
    <w:p w:rsidR="00B86371" w:rsidRDefault="0037078F" w:rsidP="00FD1B5C">
      <w:pPr>
        <w:bidi/>
        <w:spacing w:after="120" w:line="276" w:lineRule="auto"/>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4.1.</w:t>
      </w:r>
      <w:r w:rsidR="00FD1B5C">
        <w:rPr>
          <w:rFonts w:ascii="Traditional Arabic" w:hAnsi="Traditional Arabic" w:cs="Traditional Arabic" w:hint="cs"/>
          <w:b/>
          <w:bCs/>
          <w:sz w:val="32"/>
          <w:szCs w:val="32"/>
          <w:rtl/>
          <w:lang w:bidi="ar-DZ"/>
        </w:rPr>
        <w:t>3</w:t>
      </w:r>
      <w:r w:rsidR="004F090D" w:rsidRPr="00E2006C">
        <w:rPr>
          <w:rFonts w:ascii="Traditional Arabic" w:hAnsi="Traditional Arabic" w:cs="Traditional Arabic" w:hint="cs"/>
          <w:b/>
          <w:bCs/>
          <w:sz w:val="32"/>
          <w:szCs w:val="32"/>
          <w:rtl/>
          <w:lang w:bidi="ar-DZ"/>
        </w:rPr>
        <w:t>.</w:t>
      </w:r>
      <w:r w:rsidR="00B86371" w:rsidRPr="00E2006C">
        <w:rPr>
          <w:rFonts w:ascii="Traditional Arabic" w:hAnsi="Traditional Arabic" w:cs="Traditional Arabic" w:hint="cs"/>
          <w:b/>
          <w:bCs/>
          <w:sz w:val="32"/>
          <w:szCs w:val="32"/>
          <w:rtl/>
          <w:lang w:bidi="ar-DZ"/>
        </w:rPr>
        <w:t>متطلبات مادية:</w:t>
      </w:r>
      <w:r w:rsidR="00B86371">
        <w:rPr>
          <w:rFonts w:ascii="Traditional Arabic" w:hAnsi="Traditional Arabic" w:cs="Traditional Arabic" w:hint="cs"/>
          <w:sz w:val="32"/>
          <w:szCs w:val="32"/>
          <w:rtl/>
          <w:lang w:bidi="ar-DZ"/>
        </w:rPr>
        <w:t xml:space="preserve"> تأسيس البنية التحتية الداعمة لتقنية المعلومات والاتصالات من خلال توفير شبكات اتصال قوية عالية السرعة والسعة متصلة بالشبكة العالمية (الانترنت) تربط جميع المؤسسات ويمكن للعاملين الاتصال بتلك الشبكة من أي مكان، وهي متاحة كذلك للجميع للوصول الى المعلومات التي تخصهم</w:t>
      </w:r>
      <w:r w:rsidR="00347C7E">
        <w:rPr>
          <w:rFonts w:ascii="Traditional Arabic" w:hAnsi="Traditional Arabic" w:cs="Traditional Arabic" w:hint="cs"/>
          <w:sz w:val="32"/>
          <w:szCs w:val="32"/>
          <w:rtl/>
          <w:lang w:bidi="ar-DZ"/>
        </w:rPr>
        <w:t>.</w:t>
      </w:r>
      <w:r w:rsidR="00A72D55">
        <w:rPr>
          <w:rStyle w:val="Appelnotedebasdep"/>
          <w:rFonts w:ascii="Traditional Arabic" w:hAnsi="Traditional Arabic" w:cs="Traditional Arabic"/>
          <w:sz w:val="32"/>
          <w:szCs w:val="32"/>
          <w:rtl/>
          <w:lang w:bidi="ar-DZ"/>
        </w:rPr>
        <w:footnoteReference w:id="9"/>
      </w:r>
    </w:p>
    <w:p w:rsidR="00B86371" w:rsidRPr="00712EBF" w:rsidRDefault="0037078F" w:rsidP="00FD1B5C">
      <w:pPr>
        <w:bidi/>
        <w:spacing w:line="276"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w:t>
      </w:r>
      <w:r w:rsidR="00FD1B5C">
        <w:rPr>
          <w:rFonts w:ascii="Traditional Arabic" w:hAnsi="Traditional Arabic" w:cs="Traditional Arabic" w:hint="cs"/>
          <w:b/>
          <w:bCs/>
          <w:sz w:val="32"/>
          <w:szCs w:val="32"/>
          <w:rtl/>
          <w:lang w:bidi="ar-DZ"/>
        </w:rPr>
        <w:t>3</w:t>
      </w:r>
      <w:r>
        <w:rPr>
          <w:rFonts w:ascii="Traditional Arabic" w:hAnsi="Traditional Arabic" w:cs="Traditional Arabic" w:hint="cs"/>
          <w:b/>
          <w:bCs/>
          <w:sz w:val="32"/>
          <w:szCs w:val="32"/>
          <w:rtl/>
          <w:lang w:bidi="ar-DZ"/>
        </w:rPr>
        <w:t>.</w:t>
      </w:r>
      <w:r w:rsidRPr="00712EBF">
        <w:rPr>
          <w:rFonts w:ascii="Traditional Arabic" w:hAnsi="Traditional Arabic" w:cs="Traditional Arabic" w:hint="cs"/>
          <w:b/>
          <w:bCs/>
          <w:sz w:val="32"/>
          <w:szCs w:val="32"/>
          <w:rtl/>
          <w:lang w:bidi="ar-DZ"/>
        </w:rPr>
        <w:t xml:space="preserve"> </w:t>
      </w:r>
      <w:r w:rsidRPr="00FA2145">
        <w:rPr>
          <w:rFonts w:ascii="Traditional Arabic" w:hAnsi="Traditional Arabic" w:cs="Traditional Arabic" w:hint="cs"/>
          <w:b/>
          <w:bCs/>
          <w:sz w:val="32"/>
          <w:szCs w:val="32"/>
          <w:u w:val="single"/>
          <w:rtl/>
          <w:lang w:bidi="ar-DZ"/>
        </w:rPr>
        <w:t>قدرا</w:t>
      </w:r>
      <w:r w:rsidRPr="00FA2145">
        <w:rPr>
          <w:rFonts w:ascii="Traditional Arabic" w:hAnsi="Traditional Arabic" w:cs="Traditional Arabic" w:hint="eastAsia"/>
          <w:b/>
          <w:bCs/>
          <w:sz w:val="32"/>
          <w:szCs w:val="32"/>
          <w:u w:val="single"/>
          <w:rtl/>
          <w:lang w:bidi="ar-DZ"/>
        </w:rPr>
        <w:t>ت</w:t>
      </w:r>
      <w:r w:rsidR="00B86371" w:rsidRPr="00FA2145">
        <w:rPr>
          <w:rFonts w:ascii="Traditional Arabic" w:hAnsi="Traditional Arabic" w:cs="Traditional Arabic" w:hint="cs"/>
          <w:b/>
          <w:bCs/>
          <w:sz w:val="32"/>
          <w:szCs w:val="32"/>
          <w:u w:val="single"/>
          <w:rtl/>
          <w:lang w:bidi="ar-DZ"/>
        </w:rPr>
        <w:t xml:space="preserve"> القائد الرقمي في تحقيق الريادة:</w:t>
      </w:r>
      <w:r w:rsidR="00B86371" w:rsidRPr="00712EBF">
        <w:rPr>
          <w:rFonts w:ascii="Traditional Arabic" w:hAnsi="Traditional Arabic" w:cs="Traditional Arabic" w:hint="cs"/>
          <w:b/>
          <w:bCs/>
          <w:sz w:val="32"/>
          <w:szCs w:val="32"/>
          <w:rtl/>
          <w:lang w:bidi="ar-DZ"/>
        </w:rPr>
        <w:t xml:space="preserve"> </w:t>
      </w:r>
    </w:p>
    <w:tbl>
      <w:tblPr>
        <w:tblStyle w:val="Grilledutableau"/>
        <w:bidiVisual/>
        <w:tblW w:w="9773" w:type="dxa"/>
        <w:tblLook w:val="04A0" w:firstRow="1" w:lastRow="0" w:firstColumn="1" w:lastColumn="0" w:noHBand="0" w:noVBand="1"/>
      </w:tblPr>
      <w:tblGrid>
        <w:gridCol w:w="2829"/>
        <w:gridCol w:w="6944"/>
      </w:tblGrid>
      <w:tr w:rsidR="00B86371" w:rsidTr="0012015B">
        <w:tc>
          <w:tcPr>
            <w:tcW w:w="2829" w:type="dxa"/>
          </w:tcPr>
          <w:p w:rsidR="00B86371" w:rsidRPr="00FA2145" w:rsidRDefault="00B86371" w:rsidP="00677451">
            <w:pPr>
              <w:bidi/>
              <w:spacing w:line="276" w:lineRule="auto"/>
              <w:rPr>
                <w:rFonts w:ascii="Traditional Arabic" w:hAnsi="Traditional Arabic" w:cs="Traditional Arabic"/>
                <w:b/>
                <w:bCs/>
                <w:sz w:val="32"/>
                <w:szCs w:val="32"/>
                <w:rtl/>
                <w:lang w:bidi="ar-DZ"/>
              </w:rPr>
            </w:pPr>
            <w:r w:rsidRPr="00FA2145">
              <w:rPr>
                <w:rFonts w:ascii="Traditional Arabic" w:hAnsi="Traditional Arabic" w:cs="Traditional Arabic" w:hint="cs"/>
                <w:b/>
                <w:bCs/>
                <w:sz w:val="32"/>
                <w:szCs w:val="32"/>
                <w:rtl/>
                <w:lang w:bidi="ar-DZ"/>
              </w:rPr>
              <w:t>المحاور</w:t>
            </w:r>
          </w:p>
        </w:tc>
        <w:tc>
          <w:tcPr>
            <w:tcW w:w="6944" w:type="dxa"/>
          </w:tcPr>
          <w:p w:rsidR="00B86371" w:rsidRPr="00FA2145" w:rsidRDefault="00B86371" w:rsidP="0012015B">
            <w:pPr>
              <w:bidi/>
              <w:spacing w:line="276" w:lineRule="auto"/>
              <w:jc w:val="center"/>
              <w:rPr>
                <w:rFonts w:ascii="Traditional Arabic" w:hAnsi="Traditional Arabic" w:cs="Traditional Arabic"/>
                <w:b/>
                <w:bCs/>
                <w:sz w:val="32"/>
                <w:szCs w:val="32"/>
                <w:rtl/>
                <w:lang w:bidi="ar-DZ"/>
              </w:rPr>
            </w:pPr>
            <w:r w:rsidRPr="00FA2145">
              <w:rPr>
                <w:rFonts w:ascii="Traditional Arabic" w:hAnsi="Traditional Arabic" w:cs="Traditional Arabic" w:hint="cs"/>
                <w:b/>
                <w:bCs/>
                <w:sz w:val="32"/>
                <w:szCs w:val="32"/>
                <w:rtl/>
                <w:lang w:bidi="ar-DZ"/>
              </w:rPr>
              <w:t>قدراته</w:t>
            </w:r>
          </w:p>
        </w:tc>
      </w:tr>
      <w:tr w:rsidR="00B86371" w:rsidTr="0012015B">
        <w:tc>
          <w:tcPr>
            <w:tcW w:w="2829" w:type="dxa"/>
          </w:tcPr>
          <w:p w:rsidR="00B86371" w:rsidRDefault="00B86371" w:rsidP="00677451">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الابداع التكنولوجي</w:t>
            </w:r>
          </w:p>
        </w:tc>
        <w:tc>
          <w:tcPr>
            <w:tcW w:w="6944" w:type="dxa"/>
          </w:tcPr>
          <w:p w:rsidR="00B86371" w:rsidRDefault="002B4989" w:rsidP="00677451">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بناء القدرات الرقمية، للتجريب المكثف، متابعة التغييرات الاستراتيجية في العمليات التنظيمية، المنتجات والخدمات ونماذج الاعمال.</w:t>
            </w:r>
          </w:p>
        </w:tc>
      </w:tr>
      <w:tr w:rsidR="00B86371" w:rsidTr="0012015B">
        <w:tc>
          <w:tcPr>
            <w:tcW w:w="2829" w:type="dxa"/>
          </w:tcPr>
          <w:p w:rsidR="00B86371" w:rsidRDefault="00B86371" w:rsidP="00677451">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تحليل البيانات</w:t>
            </w:r>
          </w:p>
        </w:tc>
        <w:tc>
          <w:tcPr>
            <w:tcW w:w="6944" w:type="dxa"/>
          </w:tcPr>
          <w:p w:rsidR="00B86371" w:rsidRDefault="00871F4C" w:rsidP="00677451">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بناء قدرات متمكنة من تحليل البيانات وتقديم رؤية داخلية وخارجية للمؤسسة حسب مصدر البيانات.</w:t>
            </w:r>
          </w:p>
        </w:tc>
      </w:tr>
      <w:tr w:rsidR="00B86371" w:rsidTr="0012015B">
        <w:tc>
          <w:tcPr>
            <w:tcW w:w="2829" w:type="dxa"/>
          </w:tcPr>
          <w:p w:rsidR="00B86371" w:rsidRDefault="00B86371" w:rsidP="00677451">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مشاركة العملاء</w:t>
            </w:r>
          </w:p>
        </w:tc>
        <w:tc>
          <w:tcPr>
            <w:tcW w:w="6944" w:type="dxa"/>
          </w:tcPr>
          <w:p w:rsidR="00B86371" w:rsidRDefault="0099040A" w:rsidP="00677451">
            <w:pPr>
              <w:bidi/>
              <w:spacing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بناء قدرات تركز</w:t>
            </w:r>
            <w:r w:rsidR="00D03859">
              <w:rPr>
                <w:rFonts w:ascii="Traditional Arabic" w:hAnsi="Traditional Arabic" w:cs="Traditional Arabic" w:hint="cs"/>
                <w:sz w:val="32"/>
                <w:szCs w:val="32"/>
                <w:rtl/>
                <w:lang w:bidi="ar-DZ"/>
              </w:rPr>
              <w:t xml:space="preserve"> على التعامل مع العملاء، كما تهتم بتبسيط العمليات والتعاملات للعملاء.</w:t>
            </w:r>
          </w:p>
        </w:tc>
      </w:tr>
    </w:tbl>
    <w:p w:rsidR="00AA5BC8" w:rsidRDefault="00AB703D" w:rsidP="006928C5">
      <w:pPr>
        <w:bidi/>
        <w:spacing w:after="120" w:line="276"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المصدر: فطيمة رابحي</w:t>
      </w:r>
      <w:r w:rsidR="005C425A">
        <w:rPr>
          <w:rFonts w:ascii="Traditional Arabic" w:hAnsi="Traditional Arabic" w:cs="Traditional Arabic" w:hint="cs"/>
          <w:sz w:val="32"/>
          <w:szCs w:val="32"/>
          <w:rtl/>
          <w:lang w:bidi="ar-DZ"/>
        </w:rPr>
        <w:t>، مرجع سبق ذكره،</w:t>
      </w:r>
      <w:r>
        <w:rPr>
          <w:rFonts w:ascii="Traditional Arabic" w:hAnsi="Traditional Arabic" w:cs="Traditional Arabic" w:hint="cs"/>
          <w:sz w:val="32"/>
          <w:szCs w:val="32"/>
          <w:rtl/>
          <w:lang w:bidi="ar-DZ"/>
        </w:rPr>
        <w:t xml:space="preserve"> ص 105-106.</w:t>
      </w:r>
    </w:p>
    <w:p w:rsidR="006E736D" w:rsidRPr="005972A3" w:rsidRDefault="00FD1B5C" w:rsidP="00830F7A">
      <w:pPr>
        <w:bidi/>
        <w:spacing w:after="120" w:line="276" w:lineRule="auto"/>
        <w:textAlignment w:val="baseline"/>
        <w:rPr>
          <w:rFonts w:ascii="Traditional Arabic" w:eastAsia="Times New Roman" w:hAnsi="Traditional Arabic" w:cs="Traditional Arabic"/>
          <w:sz w:val="32"/>
          <w:szCs w:val="32"/>
          <w:lang w:eastAsia="fr-FR"/>
        </w:rPr>
      </w:pPr>
      <w:r>
        <w:rPr>
          <w:rFonts w:ascii="Traditional Arabic" w:eastAsia="Times New Roman" w:hAnsi="Traditional Arabic" w:cs="Traditional Arabic" w:hint="cs"/>
          <w:b/>
          <w:bCs/>
          <w:sz w:val="32"/>
          <w:szCs w:val="32"/>
          <w:bdr w:val="none" w:sz="0" w:space="0" w:color="auto" w:frame="1"/>
          <w:rtl/>
          <w:lang w:eastAsia="fr-FR"/>
        </w:rPr>
        <w:t>4</w:t>
      </w:r>
      <w:r w:rsidR="006E736D">
        <w:rPr>
          <w:rFonts w:ascii="Traditional Arabic" w:eastAsia="Times New Roman" w:hAnsi="Traditional Arabic" w:cs="Traditional Arabic" w:hint="cs"/>
          <w:b/>
          <w:bCs/>
          <w:sz w:val="32"/>
          <w:szCs w:val="32"/>
          <w:bdr w:val="none" w:sz="0" w:space="0" w:color="auto" w:frame="1"/>
          <w:rtl/>
          <w:lang w:eastAsia="fr-FR"/>
        </w:rPr>
        <w:t>.</w:t>
      </w:r>
      <w:r w:rsidR="006E736D" w:rsidRPr="005972A3">
        <w:rPr>
          <w:rFonts w:ascii="Traditional Arabic" w:eastAsia="Times New Roman" w:hAnsi="Traditional Arabic" w:cs="Traditional Arabic"/>
          <w:b/>
          <w:bCs/>
          <w:sz w:val="32"/>
          <w:szCs w:val="32"/>
          <w:bdr w:val="none" w:sz="0" w:space="0" w:color="auto" w:frame="1"/>
          <w:rtl/>
          <w:lang w:eastAsia="fr-FR"/>
        </w:rPr>
        <w:t xml:space="preserve">القيادة </w:t>
      </w:r>
      <w:r w:rsidR="006E736D">
        <w:rPr>
          <w:rFonts w:ascii="Traditional Arabic" w:eastAsia="Times New Roman" w:hAnsi="Traditional Arabic" w:cs="Traditional Arabic" w:hint="cs"/>
          <w:b/>
          <w:bCs/>
          <w:sz w:val="32"/>
          <w:szCs w:val="32"/>
          <w:bdr w:val="none" w:sz="0" w:space="0" w:color="auto" w:frame="1"/>
          <w:rtl/>
          <w:lang w:eastAsia="fr-FR"/>
        </w:rPr>
        <w:t xml:space="preserve">الرقمية </w:t>
      </w:r>
      <w:r w:rsidR="00830F7A">
        <w:rPr>
          <w:rFonts w:ascii="Traditional Arabic" w:eastAsia="Times New Roman" w:hAnsi="Traditional Arabic" w:cs="Traditional Arabic" w:hint="cs"/>
          <w:b/>
          <w:bCs/>
          <w:sz w:val="32"/>
          <w:szCs w:val="32"/>
          <w:bdr w:val="none" w:sz="0" w:space="0" w:color="auto" w:frame="1"/>
          <w:rtl/>
          <w:lang w:eastAsia="fr-FR"/>
        </w:rPr>
        <w:t>والريادة في الاعمال</w:t>
      </w:r>
    </w:p>
    <w:p w:rsidR="0094695C" w:rsidRDefault="006E736D" w:rsidP="00FD1B5C">
      <w:pPr>
        <w:bidi/>
        <w:spacing w:after="120" w:line="276" w:lineRule="auto"/>
        <w:textAlignment w:val="baseline"/>
        <w:rPr>
          <w:rFonts w:ascii="Traditional Arabic" w:eastAsia="Times New Roman" w:hAnsi="Traditional Arabic" w:cs="Traditional Arabic"/>
          <w:sz w:val="32"/>
          <w:szCs w:val="32"/>
          <w:rtl/>
          <w:lang w:eastAsia="fr-FR"/>
        </w:rPr>
      </w:pPr>
      <w:r>
        <w:rPr>
          <w:rFonts w:ascii="Traditional Arabic" w:eastAsia="Times New Roman" w:hAnsi="Traditional Arabic" w:cs="Traditional Arabic" w:hint="cs"/>
          <w:sz w:val="32"/>
          <w:szCs w:val="32"/>
          <w:rtl/>
          <w:lang w:eastAsia="fr-FR"/>
        </w:rPr>
        <w:t>يرى العديد من الباحثين</w:t>
      </w:r>
      <w:r w:rsidR="00830F7A">
        <w:rPr>
          <w:rFonts w:ascii="Traditional Arabic" w:eastAsia="Times New Roman" w:hAnsi="Traditional Arabic" w:cs="Traditional Arabic" w:hint="cs"/>
          <w:sz w:val="32"/>
          <w:szCs w:val="32"/>
          <w:rtl/>
          <w:lang w:eastAsia="fr-FR"/>
        </w:rPr>
        <w:t xml:space="preserve"> والمفكرين ان القيادة الرقمية هي المصدر الأول لتحقيق الريادة في مختلف الاعمال ذلك لما توفره من دعائم ومحفزات للإبداع والابتكار والتطوير، ويمكن توضيح العلاقة بين القيادة الرقمية وبين تحقيق الريادة في الاعمال من خلال النقاط التالية:</w:t>
      </w:r>
      <w:r w:rsidR="00830F7A">
        <w:rPr>
          <w:rStyle w:val="Appelnotedebasdep"/>
          <w:rFonts w:ascii="Traditional Arabic" w:eastAsia="Times New Roman" w:hAnsi="Traditional Arabic" w:cs="Traditional Arabic"/>
          <w:sz w:val="32"/>
          <w:szCs w:val="32"/>
          <w:rtl/>
          <w:lang w:eastAsia="fr-FR"/>
        </w:rPr>
        <w:footnoteReference w:id="10"/>
      </w:r>
    </w:p>
    <w:p w:rsidR="006E736D" w:rsidRPr="005972A3" w:rsidRDefault="0094695C" w:rsidP="0094695C">
      <w:pPr>
        <w:bidi/>
        <w:spacing w:after="120" w:line="276" w:lineRule="auto"/>
        <w:textAlignment w:val="baseline"/>
        <w:rPr>
          <w:rFonts w:ascii="Traditional Arabic" w:eastAsia="Times New Roman" w:hAnsi="Traditional Arabic" w:cs="Traditional Arabic"/>
          <w:sz w:val="32"/>
          <w:szCs w:val="32"/>
          <w:lang w:eastAsia="fr-FR"/>
        </w:rPr>
      </w:pPr>
      <w:r>
        <w:rPr>
          <w:rFonts w:ascii="Traditional Arabic" w:eastAsia="Times New Roman" w:hAnsi="Traditional Arabic" w:cs="Traditional Arabic"/>
          <w:sz w:val="32"/>
          <w:szCs w:val="32"/>
          <w:rtl/>
          <w:lang w:eastAsia="fr-FR"/>
        </w:rPr>
        <w:t>•</w:t>
      </w:r>
      <w:r w:rsidR="006E736D" w:rsidRPr="005972A3">
        <w:rPr>
          <w:rFonts w:ascii="Traditional Arabic" w:eastAsia="Times New Roman" w:hAnsi="Traditional Arabic" w:cs="Traditional Arabic"/>
          <w:b/>
          <w:bCs/>
          <w:sz w:val="32"/>
          <w:szCs w:val="32"/>
          <w:bdr w:val="none" w:sz="0" w:space="0" w:color="auto" w:frame="1"/>
          <w:rtl/>
          <w:lang w:eastAsia="fr-FR"/>
        </w:rPr>
        <w:t>الرؤية والتوجيه</w:t>
      </w:r>
    </w:p>
    <w:p w:rsidR="006E736D" w:rsidRDefault="006E736D" w:rsidP="006928C5">
      <w:pPr>
        <w:bidi/>
        <w:spacing w:after="120" w:line="276" w:lineRule="auto"/>
        <w:textAlignment w:val="baseline"/>
        <w:rPr>
          <w:rFonts w:ascii="Traditional Arabic" w:eastAsia="Times New Roman" w:hAnsi="Traditional Arabic" w:cs="Traditional Arabic"/>
          <w:sz w:val="32"/>
          <w:szCs w:val="32"/>
          <w:bdr w:val="none" w:sz="0" w:space="0" w:color="auto" w:frame="1"/>
          <w:rtl/>
          <w:lang w:eastAsia="fr-FR"/>
        </w:rPr>
      </w:pPr>
      <w:r w:rsidRPr="005972A3">
        <w:rPr>
          <w:rFonts w:ascii="Traditional Arabic" w:eastAsia="Times New Roman" w:hAnsi="Traditional Arabic" w:cs="Traditional Arabic"/>
          <w:sz w:val="32"/>
          <w:szCs w:val="32"/>
          <w:bdr w:val="none" w:sz="0" w:space="0" w:color="auto" w:frame="1"/>
          <w:rtl/>
          <w:lang w:eastAsia="fr-FR"/>
        </w:rPr>
        <w:t>تبدأ القيادة الفعّالة برؤية واضحة. يُوفّر روّاد الأعمال ذوو الرؤية الجذابة التوجيه والهدف لمشاريعهم. تُمثّل هذه الرؤية نبراسًا يُوجّه جهود الفريق نحو تحقيق أهداف مشتركة. يُعبّر القادة عن هذه الرؤية بشغف، مُلهمين الثقة والالتزام بين أعضاء الفريق</w:t>
      </w:r>
      <w:r w:rsidRPr="005972A3">
        <w:rPr>
          <w:rFonts w:ascii="Traditional Arabic" w:eastAsia="Times New Roman" w:hAnsi="Traditional Arabic" w:cs="Traditional Arabic"/>
          <w:sz w:val="32"/>
          <w:szCs w:val="32"/>
          <w:bdr w:val="none" w:sz="0" w:space="0" w:color="auto" w:frame="1"/>
          <w:lang w:eastAsia="fr-FR"/>
        </w:rPr>
        <w:t>. </w:t>
      </w:r>
    </w:p>
    <w:p w:rsidR="005A0EE7" w:rsidRPr="005972A3" w:rsidRDefault="005A0EE7" w:rsidP="005A0EE7">
      <w:pPr>
        <w:bidi/>
        <w:spacing w:after="120" w:line="276" w:lineRule="auto"/>
        <w:textAlignment w:val="baseline"/>
        <w:rPr>
          <w:rFonts w:ascii="Traditional Arabic" w:eastAsia="Times New Roman" w:hAnsi="Traditional Arabic" w:cs="Traditional Arabic"/>
          <w:sz w:val="32"/>
          <w:szCs w:val="32"/>
          <w:lang w:eastAsia="fr-FR"/>
        </w:rPr>
      </w:pPr>
    </w:p>
    <w:p w:rsidR="006E736D" w:rsidRPr="005972A3" w:rsidRDefault="0094695C" w:rsidP="0094695C">
      <w:pPr>
        <w:bidi/>
        <w:spacing w:after="120" w:line="276" w:lineRule="auto"/>
        <w:textAlignment w:val="baseline"/>
        <w:rPr>
          <w:rFonts w:ascii="Traditional Arabic" w:eastAsia="Times New Roman" w:hAnsi="Traditional Arabic" w:cs="Traditional Arabic"/>
          <w:sz w:val="32"/>
          <w:szCs w:val="32"/>
          <w:lang w:eastAsia="fr-FR"/>
        </w:rPr>
      </w:pPr>
      <w:r>
        <w:rPr>
          <w:rFonts w:ascii="Traditional Arabic" w:eastAsia="Times New Roman" w:hAnsi="Traditional Arabic" w:cs="Traditional Arabic"/>
          <w:b/>
          <w:bCs/>
          <w:sz w:val="32"/>
          <w:szCs w:val="32"/>
          <w:bdr w:val="none" w:sz="0" w:space="0" w:color="auto" w:frame="1"/>
          <w:rtl/>
          <w:lang w:eastAsia="fr-FR"/>
        </w:rPr>
        <w:t>•</w:t>
      </w:r>
      <w:r w:rsidR="006E736D" w:rsidRPr="005972A3">
        <w:rPr>
          <w:rFonts w:ascii="Traditional Arabic" w:eastAsia="Times New Roman" w:hAnsi="Traditional Arabic" w:cs="Traditional Arabic"/>
          <w:b/>
          <w:bCs/>
          <w:sz w:val="32"/>
          <w:szCs w:val="32"/>
          <w:bdr w:val="none" w:sz="0" w:space="0" w:color="auto" w:frame="1"/>
          <w:rtl/>
          <w:lang w:eastAsia="fr-FR"/>
        </w:rPr>
        <w:t>اتخاذ القرار وحل المشكلات</w:t>
      </w:r>
    </w:p>
    <w:p w:rsidR="006E736D" w:rsidRPr="005972A3" w:rsidRDefault="006E736D" w:rsidP="006E736D">
      <w:pPr>
        <w:bidi/>
        <w:spacing w:after="120" w:line="276" w:lineRule="auto"/>
        <w:textAlignment w:val="baseline"/>
        <w:rPr>
          <w:rFonts w:ascii="Traditional Arabic" w:eastAsia="Times New Roman" w:hAnsi="Traditional Arabic" w:cs="Traditional Arabic"/>
          <w:sz w:val="32"/>
          <w:szCs w:val="32"/>
          <w:lang w:eastAsia="fr-FR"/>
        </w:rPr>
      </w:pPr>
      <w:r w:rsidRPr="005972A3">
        <w:rPr>
          <w:rFonts w:ascii="Traditional Arabic" w:eastAsia="Times New Roman" w:hAnsi="Traditional Arabic" w:cs="Traditional Arabic"/>
          <w:sz w:val="32"/>
          <w:szCs w:val="32"/>
          <w:bdr w:val="none" w:sz="0" w:space="0" w:color="auto" w:frame="1"/>
          <w:rtl/>
          <w:lang w:eastAsia="fr-FR"/>
        </w:rPr>
        <w:lastRenderedPageBreak/>
        <w:t>يواجه قادة ريادة الأعمال قراراتٍ عديدةً يوميًا، بدءًا من التخطيط الاستراتيجي ووصولًا إلى التحديات التشغيلية. يتفوق القادة الأقوياء في اتخاذ القرارات من خلال تحليل المعلومات، ودراسة المخاطر، واتخاذ قراراتٍ مدروسة. علاوةً على ذلك، يُظهرون مرونةً وقدرةً على التكيف في حل المشكلات وإدارة أوجه عدم اليقين بهدوءٍ وتركيز</w:t>
      </w:r>
      <w:r w:rsidRPr="005972A3">
        <w:rPr>
          <w:rFonts w:ascii="Traditional Arabic" w:eastAsia="Times New Roman" w:hAnsi="Traditional Arabic" w:cs="Traditional Arabic"/>
          <w:sz w:val="32"/>
          <w:szCs w:val="32"/>
          <w:bdr w:val="none" w:sz="0" w:space="0" w:color="auto" w:frame="1"/>
          <w:lang w:eastAsia="fr-FR"/>
        </w:rPr>
        <w:t>. </w:t>
      </w:r>
    </w:p>
    <w:p w:rsidR="006E736D" w:rsidRPr="005972A3" w:rsidRDefault="0094695C" w:rsidP="0094695C">
      <w:pPr>
        <w:bidi/>
        <w:spacing w:after="0" w:line="276" w:lineRule="auto"/>
        <w:textAlignment w:val="baseline"/>
        <w:rPr>
          <w:rFonts w:ascii="Traditional Arabic" w:eastAsia="Times New Roman" w:hAnsi="Traditional Arabic" w:cs="Traditional Arabic"/>
          <w:sz w:val="32"/>
          <w:szCs w:val="32"/>
          <w:lang w:eastAsia="fr-FR"/>
        </w:rPr>
      </w:pPr>
      <w:r>
        <w:rPr>
          <w:rFonts w:ascii="Traditional Arabic" w:eastAsia="Times New Roman" w:hAnsi="Traditional Arabic" w:cs="Traditional Arabic"/>
          <w:b/>
          <w:bCs/>
          <w:sz w:val="32"/>
          <w:szCs w:val="32"/>
          <w:bdr w:val="none" w:sz="0" w:space="0" w:color="auto" w:frame="1"/>
          <w:rtl/>
          <w:lang w:eastAsia="fr-FR"/>
        </w:rPr>
        <w:t>•</w:t>
      </w:r>
      <w:r w:rsidR="006E736D" w:rsidRPr="005972A3">
        <w:rPr>
          <w:rFonts w:ascii="Traditional Arabic" w:eastAsia="Times New Roman" w:hAnsi="Traditional Arabic" w:cs="Traditional Arabic"/>
          <w:b/>
          <w:bCs/>
          <w:sz w:val="32"/>
          <w:szCs w:val="32"/>
          <w:bdr w:val="none" w:sz="0" w:space="0" w:color="auto" w:frame="1"/>
          <w:rtl/>
          <w:lang w:eastAsia="fr-FR"/>
        </w:rPr>
        <w:t>الدافع والإلهام</w:t>
      </w:r>
    </w:p>
    <w:p w:rsidR="006E736D" w:rsidRPr="005972A3" w:rsidRDefault="006E736D" w:rsidP="006E736D">
      <w:pPr>
        <w:bidi/>
        <w:spacing w:after="0" w:line="276" w:lineRule="auto"/>
        <w:textAlignment w:val="baseline"/>
        <w:rPr>
          <w:rFonts w:ascii="Traditional Arabic" w:eastAsia="Times New Roman" w:hAnsi="Traditional Arabic" w:cs="Traditional Arabic"/>
          <w:sz w:val="32"/>
          <w:szCs w:val="32"/>
          <w:lang w:eastAsia="fr-FR"/>
        </w:rPr>
      </w:pPr>
      <w:r w:rsidRPr="005972A3">
        <w:rPr>
          <w:rFonts w:ascii="Traditional Arabic" w:eastAsia="Times New Roman" w:hAnsi="Traditional Arabic" w:cs="Traditional Arabic"/>
          <w:sz w:val="32"/>
          <w:szCs w:val="32"/>
          <w:bdr w:val="none" w:sz="0" w:space="0" w:color="auto" w:frame="1"/>
          <w:rtl/>
          <w:lang w:eastAsia="fr-FR"/>
        </w:rPr>
        <w:t>يؤدي القادة دورًا أساسيًا في تحفيز وإلهام فرقهم. فهم يُقدّرون ويُقدّرون المساهمات الفردية، مُعزّزين بذلك الشعور بالانتماء والهدف. ومن خلال التواصل الفعال والتعاطف، يبني القادة الثقة والولاء، مُهيئين بيئةً تُحفّز أعضاء الفريق على التفوق</w:t>
      </w:r>
      <w:r w:rsidRPr="005972A3">
        <w:rPr>
          <w:rFonts w:ascii="Traditional Arabic" w:eastAsia="Times New Roman" w:hAnsi="Traditional Arabic" w:cs="Traditional Arabic"/>
          <w:sz w:val="32"/>
          <w:szCs w:val="32"/>
          <w:bdr w:val="none" w:sz="0" w:space="0" w:color="auto" w:frame="1"/>
          <w:lang w:eastAsia="fr-FR"/>
        </w:rPr>
        <w:t>. </w:t>
      </w:r>
    </w:p>
    <w:p w:rsidR="006E736D" w:rsidRPr="005972A3" w:rsidRDefault="0094695C" w:rsidP="0094695C">
      <w:pPr>
        <w:bidi/>
        <w:spacing w:after="0" w:line="276" w:lineRule="auto"/>
        <w:textAlignment w:val="baseline"/>
        <w:rPr>
          <w:rFonts w:ascii="Traditional Arabic" w:eastAsia="Times New Roman" w:hAnsi="Traditional Arabic" w:cs="Traditional Arabic"/>
          <w:sz w:val="32"/>
          <w:szCs w:val="32"/>
          <w:lang w:eastAsia="fr-FR"/>
        </w:rPr>
      </w:pPr>
      <w:r>
        <w:rPr>
          <w:rFonts w:ascii="Traditional Arabic" w:eastAsia="Times New Roman" w:hAnsi="Traditional Arabic" w:cs="Traditional Arabic"/>
          <w:b/>
          <w:bCs/>
          <w:sz w:val="32"/>
          <w:szCs w:val="32"/>
          <w:bdr w:val="none" w:sz="0" w:space="0" w:color="auto" w:frame="1"/>
          <w:rtl/>
          <w:lang w:eastAsia="fr-FR"/>
        </w:rPr>
        <w:t>•</w:t>
      </w:r>
      <w:r w:rsidR="006E736D" w:rsidRPr="005972A3">
        <w:rPr>
          <w:rFonts w:ascii="Traditional Arabic" w:eastAsia="Times New Roman" w:hAnsi="Traditional Arabic" w:cs="Traditional Arabic"/>
          <w:b/>
          <w:bCs/>
          <w:sz w:val="32"/>
          <w:szCs w:val="32"/>
          <w:bdr w:val="none" w:sz="0" w:space="0" w:color="auto" w:frame="1"/>
          <w:rtl/>
          <w:lang w:eastAsia="fr-FR"/>
        </w:rPr>
        <w:t>تنمية ثقافة التعاون</w:t>
      </w:r>
    </w:p>
    <w:p w:rsidR="006E736D" w:rsidRDefault="006E736D" w:rsidP="006E736D">
      <w:pPr>
        <w:bidi/>
        <w:spacing w:after="0" w:line="276" w:lineRule="auto"/>
        <w:jc w:val="both"/>
        <w:textAlignment w:val="baseline"/>
        <w:rPr>
          <w:rFonts w:ascii="Traditional Arabic" w:eastAsia="Times New Roman" w:hAnsi="Traditional Arabic" w:cs="Traditional Arabic"/>
          <w:sz w:val="32"/>
          <w:szCs w:val="32"/>
          <w:bdr w:val="none" w:sz="0" w:space="0" w:color="auto" w:frame="1"/>
          <w:lang w:eastAsia="fr-FR"/>
        </w:rPr>
      </w:pPr>
      <w:r w:rsidRPr="005972A3">
        <w:rPr>
          <w:rFonts w:ascii="Traditional Arabic" w:eastAsia="Times New Roman" w:hAnsi="Traditional Arabic" w:cs="Traditional Arabic"/>
          <w:sz w:val="32"/>
          <w:szCs w:val="32"/>
          <w:bdr w:val="none" w:sz="0" w:space="0" w:color="auto" w:frame="1"/>
          <w:rtl/>
          <w:lang w:eastAsia="fr-FR"/>
        </w:rPr>
        <w:t>تزدهر المشاريع الريادية الناجحة بالتعاون. يتطلب بناء الفريق خلق ثقافة شاملة وتعاونية تُقدّر فيها وجهات النظر المتنوعة. يجب على رواد الأعمال تهيئة بيئة تُشجع على التواصل المفتوح والاحترام المتبادل والآراء البناءة. تُمكّن هذه الروح التعاونية الفرق من الاستفادة من نقاط القوة الجماعية، وحل المشكلات المعقدة، والابتكار بفعالية</w:t>
      </w:r>
      <w:r w:rsidRPr="005972A3">
        <w:rPr>
          <w:rFonts w:ascii="Traditional Arabic" w:eastAsia="Times New Roman" w:hAnsi="Traditional Arabic" w:cs="Traditional Arabic"/>
          <w:sz w:val="32"/>
          <w:szCs w:val="32"/>
          <w:bdr w:val="none" w:sz="0" w:space="0" w:color="auto" w:frame="1"/>
          <w:lang w:eastAsia="fr-FR"/>
        </w:rPr>
        <w:t>.</w:t>
      </w:r>
    </w:p>
    <w:p w:rsidR="006E736D" w:rsidRPr="008B0C11" w:rsidRDefault="006E736D" w:rsidP="008B0C11">
      <w:pPr>
        <w:bidi/>
        <w:spacing w:after="0" w:line="276" w:lineRule="auto"/>
        <w:jc w:val="both"/>
        <w:textAlignment w:val="baseline"/>
        <w:rPr>
          <w:rFonts w:ascii="Traditional Arabic" w:eastAsia="Times New Roman" w:hAnsi="Traditional Arabic" w:cs="Traditional Arabic"/>
          <w:sz w:val="32"/>
          <w:szCs w:val="32"/>
          <w:bdr w:val="none" w:sz="0" w:space="0" w:color="auto" w:frame="1"/>
          <w:lang w:eastAsia="fr-FR"/>
        </w:rPr>
      </w:pPr>
      <w:r>
        <w:rPr>
          <w:rFonts w:ascii="Traditional Arabic" w:eastAsia="Times New Roman" w:hAnsi="Traditional Arabic" w:cs="Traditional Arabic" w:hint="cs"/>
          <w:sz w:val="32"/>
          <w:szCs w:val="32"/>
          <w:bdr w:val="none" w:sz="0" w:space="0" w:color="auto" w:frame="1"/>
          <w:rtl/>
          <w:lang w:eastAsia="fr-FR"/>
        </w:rPr>
        <w:t>وفي الأخير، ومن خلال ما تم عرضه، ان القيادة الرقمية تسعى الى معالجة فجوات المهارات واعداد فرق عمل قادرة على مواجهة المستقبل من خلال خلق بيئة من التعلم مع اعتماد التكنولوجيا والحلول الجديدة مما سيساهم في خلق قادة مبتكرين ورياديين في مجالات أعمالهم، ذلك لان التحول الرقمي هو استخدام التكنولوجيا الرقمية لتوفير فرص جديدة وثمينة للأفراد والمؤسسات على العموم.</w:t>
      </w:r>
    </w:p>
    <w:p w:rsidR="006B783A" w:rsidRPr="00494DEF" w:rsidRDefault="00FD1B5C" w:rsidP="00D61C02">
      <w:pPr>
        <w:bidi/>
        <w:spacing w:after="120" w:line="276" w:lineRule="auto"/>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4</w:t>
      </w:r>
      <w:r w:rsidR="004E4719">
        <w:rPr>
          <w:rFonts w:ascii="Traditional Arabic" w:hAnsi="Traditional Arabic" w:cs="Traditional Arabic" w:hint="cs"/>
          <w:b/>
          <w:bCs/>
          <w:sz w:val="32"/>
          <w:szCs w:val="32"/>
          <w:rtl/>
          <w:lang w:bidi="ar-DZ"/>
        </w:rPr>
        <w:t>.</w:t>
      </w:r>
      <w:r w:rsidR="002C37B7" w:rsidRPr="00FA2145">
        <w:rPr>
          <w:rFonts w:ascii="Traditional Arabic" w:hAnsi="Traditional Arabic" w:cs="Traditional Arabic" w:hint="cs"/>
          <w:b/>
          <w:bCs/>
          <w:sz w:val="32"/>
          <w:szCs w:val="32"/>
          <w:u w:val="single"/>
          <w:rtl/>
          <w:lang w:bidi="ar-DZ"/>
        </w:rPr>
        <w:t>مدخل مفاهيمي ل</w:t>
      </w:r>
      <w:r w:rsidR="004D15BD" w:rsidRPr="00FA2145">
        <w:rPr>
          <w:rFonts w:ascii="Traditional Arabic" w:hAnsi="Traditional Arabic" w:cs="Traditional Arabic" w:hint="cs"/>
          <w:b/>
          <w:bCs/>
          <w:sz w:val="32"/>
          <w:szCs w:val="32"/>
          <w:u w:val="single"/>
          <w:rtl/>
          <w:lang w:bidi="ar-DZ"/>
        </w:rPr>
        <w:t>لتحول الرقمي</w:t>
      </w:r>
    </w:p>
    <w:p w:rsidR="002C37B7" w:rsidRDefault="002C37B7" w:rsidP="00FD1B5C">
      <w:pPr>
        <w:bidi/>
        <w:spacing w:after="120" w:line="276" w:lineRule="auto"/>
        <w:jc w:val="both"/>
        <w:rPr>
          <w:rFonts w:ascii="Traditional Arabic" w:hAnsi="Traditional Arabic" w:cs="Traditional Arabic"/>
          <w:sz w:val="32"/>
          <w:szCs w:val="32"/>
          <w:rtl/>
          <w:lang w:bidi="ar-DZ"/>
        </w:rPr>
      </w:pPr>
      <w:r w:rsidRPr="00FA2145">
        <w:rPr>
          <w:rFonts w:ascii="Traditional Arabic" w:hAnsi="Traditional Arabic" w:cs="Traditional Arabic" w:hint="cs"/>
          <w:b/>
          <w:bCs/>
          <w:sz w:val="32"/>
          <w:szCs w:val="32"/>
          <w:rtl/>
          <w:lang w:bidi="ar-DZ"/>
        </w:rPr>
        <w:t>1.</w:t>
      </w:r>
      <w:r w:rsidR="00FD1B5C">
        <w:rPr>
          <w:rFonts w:ascii="Traditional Arabic" w:hAnsi="Traditional Arabic" w:cs="Traditional Arabic" w:hint="cs"/>
          <w:b/>
          <w:bCs/>
          <w:sz w:val="32"/>
          <w:szCs w:val="32"/>
          <w:rtl/>
          <w:lang w:bidi="ar-DZ"/>
        </w:rPr>
        <w:t>4</w:t>
      </w:r>
      <w:r>
        <w:rPr>
          <w:rFonts w:ascii="Traditional Arabic" w:hAnsi="Traditional Arabic" w:cs="Traditional Arabic" w:hint="cs"/>
          <w:sz w:val="32"/>
          <w:szCs w:val="32"/>
          <w:rtl/>
          <w:lang w:bidi="ar-DZ"/>
        </w:rPr>
        <w:t xml:space="preserve">. </w:t>
      </w:r>
      <w:r w:rsidRPr="00FA2145">
        <w:rPr>
          <w:rFonts w:ascii="Traditional Arabic" w:hAnsi="Traditional Arabic" w:cs="Traditional Arabic" w:hint="cs"/>
          <w:b/>
          <w:bCs/>
          <w:sz w:val="32"/>
          <w:szCs w:val="32"/>
          <w:u w:val="single"/>
          <w:rtl/>
          <w:lang w:bidi="ar-DZ"/>
        </w:rPr>
        <w:t>تعري</w:t>
      </w:r>
      <w:r w:rsidRPr="00FA2145">
        <w:rPr>
          <w:rFonts w:ascii="Traditional Arabic" w:hAnsi="Traditional Arabic" w:cs="Traditional Arabic" w:hint="eastAsia"/>
          <w:b/>
          <w:bCs/>
          <w:sz w:val="32"/>
          <w:szCs w:val="32"/>
          <w:u w:val="single"/>
          <w:rtl/>
          <w:lang w:bidi="ar-DZ"/>
        </w:rPr>
        <w:t>ف</w:t>
      </w:r>
      <w:r w:rsidRPr="00FA2145">
        <w:rPr>
          <w:rFonts w:ascii="Traditional Arabic" w:hAnsi="Traditional Arabic" w:cs="Traditional Arabic" w:hint="cs"/>
          <w:b/>
          <w:bCs/>
          <w:sz w:val="32"/>
          <w:szCs w:val="32"/>
          <w:u w:val="single"/>
          <w:rtl/>
          <w:lang w:bidi="ar-DZ"/>
        </w:rPr>
        <w:t xml:space="preserve"> التحول الرقمي</w:t>
      </w:r>
    </w:p>
    <w:p w:rsidR="008E2A56" w:rsidRDefault="008E2A56" w:rsidP="00E02335">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يعتبر التحول الرقمي من المصطلحات الحديثة التي ظهرت في نهاية القرن الماضي والتي عرفت اهتمام العديد من الباحثين والمفكرين الاقتصادين لما احدثه من تغيير وتحويل جذري لمختلف الاعمال والنشاطات الاقتصادية مما الزم الاقتصاديين إعادة النظر في عمليات إدارة وتسيير المؤسسات من اجل مواكبة كل التغيرات والتطورات التكنولوجية التي تحدث في بيئة الاعمال حتى تضمن بقاءها واستمرارها، ويعرف التحول الرقمي عموما على انه" عملية انتقال المؤسسة الى استخدام أساليب اعمال جديدة من خلال الاستخدام الأمثل للتكنولوجيا الحديثة ومختلف القدرات الأخرى، الامر الذي يثبت </w:t>
      </w:r>
      <w:r w:rsidR="00297A45">
        <w:rPr>
          <w:rFonts w:ascii="Traditional Arabic" w:hAnsi="Traditional Arabic" w:cs="Traditional Arabic" w:hint="cs"/>
          <w:sz w:val="32"/>
          <w:szCs w:val="32"/>
          <w:rtl/>
          <w:lang w:bidi="ar-DZ"/>
        </w:rPr>
        <w:t xml:space="preserve">بان عملية التحول الرقمي مرتبطة بكيفية استغلال التكنولوجيا من اجل خلق القيمة وليس مجرد الاستثمار فيها وهو ما أكدته </w:t>
      </w:r>
      <w:r w:rsidR="00297A45">
        <w:rPr>
          <w:rFonts w:ascii="Traditional Arabic" w:hAnsi="Traditional Arabic" w:cs="Traditional Arabic" w:hint="cs"/>
          <w:sz w:val="32"/>
          <w:szCs w:val="32"/>
          <w:rtl/>
          <w:lang w:bidi="ar-DZ"/>
        </w:rPr>
        <w:lastRenderedPageBreak/>
        <w:t xml:space="preserve">مؤسسة </w:t>
      </w:r>
      <w:proofErr w:type="spellStart"/>
      <w:r w:rsidR="00297A45">
        <w:rPr>
          <w:rFonts w:ascii="Traditional Arabic" w:hAnsi="Traditional Arabic" w:cs="Traditional Arabic" w:hint="cs"/>
          <w:sz w:val="32"/>
          <w:szCs w:val="32"/>
          <w:rtl/>
          <w:lang w:bidi="ar-DZ"/>
        </w:rPr>
        <w:t>ماكينزي</w:t>
      </w:r>
      <w:proofErr w:type="spellEnd"/>
      <w:r w:rsidR="00297A45">
        <w:rPr>
          <w:rFonts w:ascii="Traditional Arabic" w:hAnsi="Traditional Arabic" w:cs="Traditional Arabic" w:hint="cs"/>
          <w:sz w:val="32"/>
          <w:szCs w:val="32"/>
          <w:rtl/>
          <w:lang w:bidi="ar-DZ"/>
        </w:rPr>
        <w:t xml:space="preserve"> التي قامت بتعريفه من خلال تقسيمه الى ثلاثة اقسام تمثلت في انشاء القيمة من خلال بناء حدود جديدة لعالم الاعمال وخلق قيمة من خلال تطوير خدمة العملاء ب</w:t>
      </w:r>
      <w:r w:rsidR="00E90680">
        <w:rPr>
          <w:rFonts w:ascii="Traditional Arabic" w:hAnsi="Traditional Arabic" w:cs="Traditional Arabic" w:hint="cs"/>
          <w:sz w:val="32"/>
          <w:szCs w:val="32"/>
          <w:rtl/>
          <w:lang w:bidi="ar-DZ"/>
        </w:rPr>
        <w:t>ناء على التجارب إضافة الى بناء قدرات مؤسسية</w:t>
      </w:r>
      <w:r w:rsidR="005453B0">
        <w:rPr>
          <w:rFonts w:ascii="Traditional Arabic" w:hAnsi="Traditional Arabic" w:cs="Traditional Arabic" w:hint="cs"/>
          <w:sz w:val="32"/>
          <w:szCs w:val="32"/>
          <w:rtl/>
          <w:lang w:bidi="ar-DZ"/>
        </w:rPr>
        <w:t>"</w:t>
      </w:r>
      <w:r w:rsidR="005453B0">
        <w:rPr>
          <w:rStyle w:val="Appelnotedebasdep"/>
          <w:rFonts w:ascii="Traditional Arabic" w:hAnsi="Traditional Arabic" w:cs="Traditional Arabic"/>
          <w:sz w:val="32"/>
          <w:szCs w:val="32"/>
          <w:rtl/>
          <w:lang w:bidi="ar-DZ"/>
        </w:rPr>
        <w:footnoteReference w:id="11"/>
      </w:r>
      <w:r w:rsidR="006A4046">
        <w:rPr>
          <w:rFonts w:ascii="Traditional Arabic" w:hAnsi="Traditional Arabic" w:cs="Traditional Arabic" w:hint="cs"/>
          <w:sz w:val="32"/>
          <w:szCs w:val="32"/>
          <w:rtl/>
          <w:lang w:bidi="ar-DZ"/>
        </w:rPr>
        <w:t>.</w:t>
      </w:r>
      <w:r>
        <w:rPr>
          <w:rFonts w:ascii="Traditional Arabic" w:hAnsi="Traditional Arabic" w:cs="Traditional Arabic" w:hint="cs"/>
          <w:sz w:val="32"/>
          <w:szCs w:val="32"/>
          <w:rtl/>
          <w:lang w:bidi="ar-DZ"/>
        </w:rPr>
        <w:t xml:space="preserve">   </w:t>
      </w:r>
    </w:p>
    <w:p w:rsidR="004C5DDA" w:rsidRDefault="003A569C" w:rsidP="00ED7C5B">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ومن خلال التعريف السابق،</w:t>
      </w:r>
      <w:r w:rsidR="006B783A">
        <w:rPr>
          <w:rFonts w:ascii="Traditional Arabic" w:hAnsi="Traditional Arabic" w:cs="Traditional Arabic" w:hint="cs"/>
          <w:sz w:val="32"/>
          <w:szCs w:val="32"/>
          <w:rtl/>
          <w:lang w:bidi="ar-DZ"/>
        </w:rPr>
        <w:t xml:space="preserve"> فان التحول الرقمي هو عملية شاملة تعتمد على تقنيات واليات ووسائل رقمية حديثة ومتطورة قادرة على مواكبة متطلبات الاعمال والنشاطات الحديثة، من اجل ذلك، ومن هذا المنطلق، يمكن القول بان التحول الرقمي يتطلب إرادة قوية وحقيقية من الرؤساء والمسؤولين والمسيرين لدعم وتعزيز ثقافة رقمية قوية</w:t>
      </w:r>
      <w:r>
        <w:rPr>
          <w:rFonts w:ascii="Traditional Arabic" w:hAnsi="Traditional Arabic" w:cs="Traditional Arabic" w:hint="cs"/>
          <w:sz w:val="32"/>
          <w:szCs w:val="32"/>
          <w:rtl/>
          <w:lang w:bidi="ar-DZ"/>
        </w:rPr>
        <w:t>، وان</w:t>
      </w:r>
      <w:r w:rsidR="006B783A">
        <w:rPr>
          <w:rFonts w:ascii="Traditional Arabic" w:hAnsi="Traditional Arabic" w:cs="Traditional Arabic" w:hint="cs"/>
          <w:sz w:val="32"/>
          <w:szCs w:val="32"/>
          <w:rtl/>
          <w:lang w:bidi="ar-DZ"/>
        </w:rPr>
        <w:t xml:space="preserve"> التحديات او المعيقات التي تحول دون مواكبة متطلبات التحول الرقمي </w:t>
      </w:r>
      <w:r>
        <w:rPr>
          <w:rFonts w:ascii="Traditional Arabic" w:hAnsi="Traditional Arabic" w:cs="Traditional Arabic" w:hint="cs"/>
          <w:sz w:val="32"/>
          <w:szCs w:val="32"/>
          <w:rtl/>
          <w:lang w:bidi="ar-DZ"/>
        </w:rPr>
        <w:t>ما هي الا</w:t>
      </w:r>
      <w:r w:rsidR="006B783A">
        <w:rPr>
          <w:rFonts w:ascii="Traditional Arabic" w:hAnsi="Traditional Arabic" w:cs="Traditional Arabic" w:hint="cs"/>
          <w:sz w:val="32"/>
          <w:szCs w:val="32"/>
          <w:rtl/>
          <w:lang w:bidi="ar-DZ"/>
        </w:rPr>
        <w:t xml:space="preserve"> عدم شعور او اعتقاد القادة بالحاجة الى </w:t>
      </w:r>
      <w:r w:rsidR="00937242">
        <w:rPr>
          <w:rFonts w:ascii="Traditional Arabic" w:hAnsi="Traditional Arabic" w:cs="Traditional Arabic" w:hint="cs"/>
          <w:sz w:val="32"/>
          <w:szCs w:val="32"/>
          <w:rtl/>
          <w:lang w:bidi="ar-DZ"/>
        </w:rPr>
        <w:t>التغيير اما</w:t>
      </w:r>
      <w:r w:rsidR="006B783A">
        <w:rPr>
          <w:rFonts w:ascii="Traditional Arabic" w:hAnsi="Traditional Arabic" w:cs="Traditional Arabic" w:hint="cs"/>
          <w:sz w:val="32"/>
          <w:szCs w:val="32"/>
          <w:rtl/>
          <w:lang w:bidi="ar-DZ"/>
        </w:rPr>
        <w:t xml:space="preserve"> خوفا من التغيير او لضعف ا</w:t>
      </w:r>
      <w:r>
        <w:rPr>
          <w:rFonts w:ascii="Traditional Arabic" w:hAnsi="Traditional Arabic" w:cs="Traditional Arabic" w:hint="cs"/>
          <w:sz w:val="32"/>
          <w:szCs w:val="32"/>
          <w:rtl/>
          <w:lang w:bidi="ar-DZ"/>
        </w:rPr>
        <w:t>لتواصل الداخلي بين الافراد في المؤسسة.</w:t>
      </w:r>
    </w:p>
    <w:p w:rsidR="00AA5BC8" w:rsidRDefault="002C37B7" w:rsidP="00FD1B5C">
      <w:pPr>
        <w:bidi/>
        <w:spacing w:after="120" w:line="276"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2.</w:t>
      </w:r>
      <w:r w:rsidR="00FD1B5C">
        <w:rPr>
          <w:rFonts w:ascii="Traditional Arabic" w:hAnsi="Traditional Arabic" w:cs="Traditional Arabic" w:hint="cs"/>
          <w:b/>
          <w:bCs/>
          <w:sz w:val="32"/>
          <w:szCs w:val="32"/>
          <w:rtl/>
          <w:lang w:bidi="ar-DZ"/>
        </w:rPr>
        <w:t>4</w:t>
      </w:r>
      <w:r w:rsidR="00E02335">
        <w:rPr>
          <w:rFonts w:ascii="Traditional Arabic" w:hAnsi="Traditional Arabic" w:cs="Traditional Arabic" w:hint="cs"/>
          <w:b/>
          <w:bCs/>
          <w:sz w:val="32"/>
          <w:szCs w:val="32"/>
          <w:rtl/>
          <w:lang w:bidi="ar-DZ"/>
        </w:rPr>
        <w:t>.</w:t>
      </w:r>
      <w:r w:rsidR="00E02335" w:rsidRPr="00BE2B3C">
        <w:rPr>
          <w:rFonts w:ascii="Traditional Arabic" w:hAnsi="Traditional Arabic" w:cs="Traditional Arabic" w:hint="cs"/>
          <w:b/>
          <w:bCs/>
          <w:sz w:val="32"/>
          <w:szCs w:val="32"/>
          <w:rtl/>
          <w:lang w:bidi="ar-DZ"/>
        </w:rPr>
        <w:t xml:space="preserve"> </w:t>
      </w:r>
      <w:r w:rsidR="00E02335" w:rsidRPr="004C5DDA">
        <w:rPr>
          <w:rFonts w:ascii="Traditional Arabic" w:hAnsi="Traditional Arabic" w:cs="Traditional Arabic" w:hint="cs"/>
          <w:b/>
          <w:bCs/>
          <w:sz w:val="32"/>
          <w:szCs w:val="32"/>
          <w:u w:val="single"/>
          <w:rtl/>
          <w:lang w:bidi="ar-DZ"/>
        </w:rPr>
        <w:t>أسبا</w:t>
      </w:r>
      <w:r w:rsidR="00E02335" w:rsidRPr="004C5DDA">
        <w:rPr>
          <w:rFonts w:ascii="Traditional Arabic" w:hAnsi="Traditional Arabic" w:cs="Traditional Arabic" w:hint="eastAsia"/>
          <w:b/>
          <w:bCs/>
          <w:sz w:val="32"/>
          <w:szCs w:val="32"/>
          <w:u w:val="single"/>
          <w:rtl/>
          <w:lang w:bidi="ar-DZ"/>
        </w:rPr>
        <w:t>ب</w:t>
      </w:r>
      <w:r w:rsidR="006B783A" w:rsidRPr="004C5DDA">
        <w:rPr>
          <w:rFonts w:ascii="Traditional Arabic" w:hAnsi="Traditional Arabic" w:cs="Traditional Arabic" w:hint="cs"/>
          <w:b/>
          <w:bCs/>
          <w:sz w:val="32"/>
          <w:szCs w:val="32"/>
          <w:u w:val="single"/>
          <w:rtl/>
          <w:lang w:bidi="ar-DZ"/>
        </w:rPr>
        <w:t xml:space="preserve"> التحول الرقمي في إدارة الاعمال:</w:t>
      </w:r>
    </w:p>
    <w:p w:rsidR="00BE2B3C" w:rsidRPr="005C2501" w:rsidRDefault="00FC14B6" w:rsidP="005453B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يرى العديد من الباحثين ان الحفاظ على القدرة التنافسية</w:t>
      </w:r>
      <w:r w:rsidR="00CB21E9">
        <w:rPr>
          <w:rFonts w:ascii="Traditional Arabic" w:hAnsi="Traditional Arabic" w:cs="Traditional Arabic" w:hint="cs"/>
          <w:sz w:val="32"/>
          <w:szCs w:val="32"/>
          <w:rtl/>
          <w:lang w:bidi="ar-DZ"/>
        </w:rPr>
        <w:t xml:space="preserve"> للمؤسسات يتطلب على رؤسائها الابتعاد والتخلي عن مبادئ الإدارة التقليدية وتبني </w:t>
      </w:r>
      <w:proofErr w:type="spellStart"/>
      <w:r w:rsidR="00CB21E9">
        <w:rPr>
          <w:rFonts w:ascii="Traditional Arabic" w:hAnsi="Traditional Arabic" w:cs="Traditional Arabic" w:hint="cs"/>
          <w:sz w:val="32"/>
          <w:szCs w:val="32"/>
          <w:rtl/>
          <w:lang w:bidi="ar-DZ"/>
        </w:rPr>
        <w:t>سلوكات</w:t>
      </w:r>
      <w:proofErr w:type="spellEnd"/>
      <w:r w:rsidR="00CB21E9">
        <w:rPr>
          <w:rFonts w:ascii="Traditional Arabic" w:hAnsi="Traditional Arabic" w:cs="Traditional Arabic" w:hint="cs"/>
          <w:sz w:val="32"/>
          <w:szCs w:val="32"/>
          <w:rtl/>
          <w:lang w:bidi="ar-DZ"/>
        </w:rPr>
        <w:t xml:space="preserve"> وتوجهات تشجع ونحفز على الابداع والابتكار، و</w:t>
      </w:r>
      <w:r w:rsidR="005C2501" w:rsidRPr="005C2501">
        <w:rPr>
          <w:rFonts w:ascii="Traditional Arabic" w:hAnsi="Traditional Arabic" w:cs="Traditional Arabic" w:hint="cs"/>
          <w:sz w:val="32"/>
          <w:szCs w:val="32"/>
          <w:rtl/>
          <w:lang w:bidi="ar-DZ"/>
        </w:rPr>
        <w:t>من بين الأسباب التي أدت الى ضرورة التحول من الإدارة التقليدية والكلاسيكية للأعمال الى إدارة رقمية نذكر ما يلي:</w:t>
      </w:r>
      <w:r w:rsidR="00C65365">
        <w:rPr>
          <w:rStyle w:val="Appelnotedebasdep"/>
          <w:rFonts w:ascii="Traditional Arabic" w:hAnsi="Traditional Arabic" w:cs="Traditional Arabic"/>
          <w:sz w:val="32"/>
          <w:szCs w:val="32"/>
          <w:rtl/>
          <w:lang w:bidi="ar-DZ"/>
        </w:rPr>
        <w:footnoteReference w:id="12"/>
      </w:r>
      <w:r w:rsidR="00BE5278">
        <w:rPr>
          <w:rFonts w:ascii="Traditional Arabic" w:hAnsi="Traditional Arabic" w:cs="Traditional Arabic" w:hint="cs"/>
          <w:sz w:val="32"/>
          <w:szCs w:val="32"/>
          <w:rtl/>
          <w:lang w:bidi="ar-DZ"/>
        </w:rPr>
        <w:t xml:space="preserve"> </w:t>
      </w:r>
    </w:p>
    <w:p w:rsidR="006B783A" w:rsidRDefault="006B783A" w:rsidP="005453B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1.التقدم المتسارع والكبير في تكنولوجيا المعلومات والاتصالات وماله من </w:t>
      </w:r>
      <w:r w:rsidR="00BE2B3C">
        <w:rPr>
          <w:rFonts w:ascii="Traditional Arabic" w:hAnsi="Traditional Arabic" w:cs="Traditional Arabic" w:hint="cs"/>
          <w:sz w:val="32"/>
          <w:szCs w:val="32"/>
          <w:rtl/>
          <w:lang w:bidi="ar-DZ"/>
        </w:rPr>
        <w:t>أثر</w:t>
      </w:r>
      <w:r>
        <w:rPr>
          <w:rFonts w:ascii="Traditional Arabic" w:hAnsi="Traditional Arabic" w:cs="Traditional Arabic" w:hint="cs"/>
          <w:sz w:val="32"/>
          <w:szCs w:val="32"/>
          <w:rtl/>
          <w:lang w:bidi="ar-DZ"/>
        </w:rPr>
        <w:t xml:space="preserve"> كبير على وظيفة الإدارة فتستطيع الإدارة الحصول على كل المعلومات بدقة وسرعة </w:t>
      </w:r>
      <w:r w:rsidR="00BE2B3C">
        <w:rPr>
          <w:rFonts w:ascii="Traditional Arabic" w:hAnsi="Traditional Arabic" w:cs="Traditional Arabic" w:hint="cs"/>
          <w:sz w:val="32"/>
          <w:szCs w:val="32"/>
          <w:rtl/>
          <w:lang w:bidi="ar-DZ"/>
        </w:rPr>
        <w:t>وبأقل</w:t>
      </w:r>
      <w:r>
        <w:rPr>
          <w:rFonts w:ascii="Traditional Arabic" w:hAnsi="Traditional Arabic" w:cs="Traditional Arabic" w:hint="cs"/>
          <w:sz w:val="32"/>
          <w:szCs w:val="32"/>
          <w:rtl/>
          <w:lang w:bidi="ar-DZ"/>
        </w:rPr>
        <w:t xml:space="preserve"> التكاليف.</w:t>
      </w:r>
    </w:p>
    <w:p w:rsidR="006B783A" w:rsidRDefault="006B783A" w:rsidP="005453B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2.العولمة:</w:t>
      </w:r>
      <w:r w:rsidR="00BE2B3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إتمام العديد من الصفقات التجارية في وقت قصير وفي أماكن مختلفة.</w:t>
      </w:r>
    </w:p>
    <w:p w:rsidR="006B783A" w:rsidRDefault="006B783A" w:rsidP="005453B0">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3.تطور الحاسوب وتطبيقاته (صورة): منذ ظهور الحاسوب الشخصي، التعلم، السياحة والسفر، أصبحت </w:t>
      </w:r>
      <w:r w:rsidR="00C11724">
        <w:rPr>
          <w:rFonts w:ascii="Traditional Arabic" w:hAnsi="Traditional Arabic" w:cs="Traditional Arabic" w:hint="cs"/>
          <w:sz w:val="32"/>
          <w:szCs w:val="32"/>
          <w:rtl/>
          <w:lang w:bidi="ar-DZ"/>
        </w:rPr>
        <w:t>الان وجود</w:t>
      </w:r>
      <w:r>
        <w:rPr>
          <w:rFonts w:ascii="Traditional Arabic" w:hAnsi="Traditional Arabic" w:cs="Traditional Arabic" w:hint="cs"/>
          <w:sz w:val="32"/>
          <w:szCs w:val="32"/>
          <w:rtl/>
          <w:lang w:bidi="ar-DZ"/>
        </w:rPr>
        <w:t xml:space="preserve"> أنظمة تتخذ العديد من القرارات المبرمجة وتحل محل الانسان.</w:t>
      </w:r>
    </w:p>
    <w:p w:rsidR="006E3485" w:rsidRDefault="006B783A" w:rsidP="00FD1B5C">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4.انتشار الثقافة الالكترونية بين افراد المجتمع وخصوصا جيل الشباب.</w:t>
      </w:r>
    </w:p>
    <w:p w:rsidR="001A3BB5" w:rsidRPr="001D04F5" w:rsidRDefault="00FD1B5C" w:rsidP="001D04F5">
      <w:pPr>
        <w:bidi/>
        <w:spacing w:line="276"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5</w:t>
      </w:r>
      <w:r w:rsidR="005B2FCA">
        <w:rPr>
          <w:rFonts w:ascii="Traditional Arabic" w:hAnsi="Traditional Arabic" w:cs="Traditional Arabic" w:hint="cs"/>
          <w:b/>
          <w:bCs/>
          <w:sz w:val="32"/>
          <w:szCs w:val="32"/>
          <w:rtl/>
          <w:lang w:bidi="ar-DZ"/>
        </w:rPr>
        <w:t>.</w:t>
      </w:r>
      <w:r w:rsidR="001A3BB5" w:rsidRPr="00E97109">
        <w:rPr>
          <w:rFonts w:ascii="Traditional Arabic" w:hAnsi="Traditional Arabic" w:cs="Traditional Arabic" w:hint="cs"/>
          <w:b/>
          <w:bCs/>
          <w:sz w:val="32"/>
          <w:szCs w:val="32"/>
          <w:u w:val="single"/>
          <w:rtl/>
          <w:lang w:bidi="ar-DZ"/>
        </w:rPr>
        <w:t xml:space="preserve">دور </w:t>
      </w:r>
      <w:r w:rsidR="006E3485">
        <w:rPr>
          <w:rFonts w:ascii="Traditional Arabic" w:hAnsi="Traditional Arabic" w:cs="Traditional Arabic" w:hint="cs"/>
          <w:b/>
          <w:bCs/>
          <w:sz w:val="32"/>
          <w:szCs w:val="32"/>
          <w:u w:val="single"/>
          <w:rtl/>
          <w:lang w:bidi="ar-DZ"/>
        </w:rPr>
        <w:t>القيادة الرقمية في تدعيم التحول الرقمي</w:t>
      </w:r>
      <w:r w:rsidR="001A3BB5" w:rsidRPr="00E97109">
        <w:rPr>
          <w:rFonts w:ascii="Traditional Arabic" w:hAnsi="Traditional Arabic" w:cs="Traditional Arabic" w:hint="cs"/>
          <w:b/>
          <w:bCs/>
          <w:sz w:val="32"/>
          <w:szCs w:val="32"/>
          <w:u w:val="single"/>
          <w:rtl/>
          <w:lang w:bidi="ar-DZ"/>
        </w:rPr>
        <w:t>:</w:t>
      </w:r>
    </w:p>
    <w:p w:rsidR="00863246" w:rsidRDefault="00E97109" w:rsidP="00161C33">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تلعب</w:t>
      </w:r>
      <w:r w:rsidR="00852001">
        <w:rPr>
          <w:rFonts w:ascii="Traditional Arabic" w:hAnsi="Traditional Arabic" w:cs="Traditional Arabic" w:hint="cs"/>
          <w:sz w:val="32"/>
          <w:szCs w:val="32"/>
          <w:rtl/>
          <w:lang w:bidi="ar-DZ"/>
        </w:rPr>
        <w:t xml:space="preserve"> القيادة الرقمية</w:t>
      </w:r>
      <w:r>
        <w:rPr>
          <w:rFonts w:ascii="Traditional Arabic" w:hAnsi="Traditional Arabic" w:cs="Traditional Arabic" w:hint="cs"/>
          <w:sz w:val="32"/>
          <w:szCs w:val="32"/>
          <w:rtl/>
          <w:lang w:bidi="ar-DZ"/>
        </w:rPr>
        <w:t xml:space="preserve"> دورا مهما</w:t>
      </w:r>
      <w:r w:rsidR="006E3485">
        <w:rPr>
          <w:rFonts w:ascii="Traditional Arabic" w:hAnsi="Traditional Arabic" w:cs="Traditional Arabic" w:hint="cs"/>
          <w:sz w:val="32"/>
          <w:szCs w:val="32"/>
          <w:rtl/>
          <w:lang w:bidi="ar-DZ"/>
        </w:rPr>
        <w:t xml:space="preserve"> في تدعيم ومواكبة التحول الرقمي</w:t>
      </w:r>
      <w:r w:rsidR="007C3C75">
        <w:rPr>
          <w:rFonts w:ascii="Traditional Arabic" w:hAnsi="Traditional Arabic" w:cs="Traditional Arabic" w:hint="cs"/>
          <w:sz w:val="32"/>
          <w:szCs w:val="32"/>
          <w:rtl/>
          <w:lang w:bidi="ar-DZ"/>
        </w:rPr>
        <w:t xml:space="preserve"> في المؤسسات الاقتصادية</w:t>
      </w:r>
      <w:r>
        <w:rPr>
          <w:rFonts w:ascii="Traditional Arabic" w:hAnsi="Traditional Arabic" w:cs="Traditional Arabic" w:hint="cs"/>
          <w:sz w:val="32"/>
          <w:szCs w:val="32"/>
          <w:rtl/>
          <w:lang w:bidi="ar-DZ"/>
        </w:rPr>
        <w:t xml:space="preserve"> ذلك لأنها تساهم في</w:t>
      </w:r>
      <w:r w:rsidR="00852001">
        <w:rPr>
          <w:rFonts w:ascii="Traditional Arabic" w:hAnsi="Traditional Arabic" w:cs="Traditional Arabic" w:hint="cs"/>
          <w:sz w:val="32"/>
          <w:szCs w:val="32"/>
          <w:rtl/>
          <w:lang w:bidi="ar-DZ"/>
        </w:rPr>
        <w:t xml:space="preserve"> رفع كفاءات</w:t>
      </w:r>
      <w:r w:rsidR="007C3C75">
        <w:rPr>
          <w:rFonts w:ascii="Traditional Arabic" w:hAnsi="Traditional Arabic" w:cs="Traditional Arabic" w:hint="cs"/>
          <w:sz w:val="32"/>
          <w:szCs w:val="32"/>
          <w:rtl/>
          <w:lang w:bidi="ar-DZ"/>
        </w:rPr>
        <w:t>ها</w:t>
      </w:r>
      <w:r w:rsidR="00852001">
        <w:rPr>
          <w:rFonts w:ascii="Traditional Arabic" w:hAnsi="Traditional Arabic" w:cs="Traditional Arabic" w:hint="cs"/>
          <w:sz w:val="32"/>
          <w:szCs w:val="32"/>
          <w:rtl/>
          <w:lang w:bidi="ar-DZ"/>
        </w:rPr>
        <w:t xml:space="preserve"> من خلال تحسين أدائها مما يساهم </w:t>
      </w:r>
      <w:r>
        <w:rPr>
          <w:rFonts w:ascii="Traditional Arabic" w:hAnsi="Traditional Arabic" w:cs="Traditional Arabic" w:hint="cs"/>
          <w:sz w:val="32"/>
          <w:szCs w:val="32"/>
          <w:rtl/>
          <w:lang w:bidi="ar-DZ"/>
        </w:rPr>
        <w:t xml:space="preserve">بدوره </w:t>
      </w:r>
      <w:r w:rsidR="00852001">
        <w:rPr>
          <w:rFonts w:ascii="Traditional Arabic" w:hAnsi="Traditional Arabic" w:cs="Traditional Arabic" w:hint="cs"/>
          <w:sz w:val="32"/>
          <w:szCs w:val="32"/>
          <w:rtl/>
          <w:lang w:bidi="ar-DZ"/>
        </w:rPr>
        <w:t>في رفع قدرتها التنافسية</w:t>
      </w:r>
      <w:r w:rsidR="00863246">
        <w:rPr>
          <w:rFonts w:ascii="Traditional Arabic" w:hAnsi="Traditional Arabic" w:cs="Traditional Arabic" w:hint="cs"/>
          <w:sz w:val="32"/>
          <w:szCs w:val="32"/>
          <w:rtl/>
          <w:lang w:bidi="ar-DZ"/>
        </w:rPr>
        <w:t>.</w:t>
      </w:r>
    </w:p>
    <w:p w:rsidR="00FD1B5C" w:rsidRDefault="00FD1B5C" w:rsidP="00FD1B5C">
      <w:pPr>
        <w:bidi/>
        <w:spacing w:after="120" w:line="276" w:lineRule="auto"/>
        <w:jc w:val="both"/>
        <w:rPr>
          <w:rFonts w:ascii="Traditional Arabic" w:hAnsi="Traditional Arabic" w:cs="Traditional Arabic"/>
          <w:sz w:val="32"/>
          <w:szCs w:val="32"/>
          <w:rtl/>
          <w:lang w:bidi="ar-DZ"/>
        </w:rPr>
      </w:pPr>
    </w:p>
    <w:p w:rsidR="00890C77" w:rsidRDefault="00863246" w:rsidP="00FD1B5C">
      <w:pPr>
        <w:bidi/>
        <w:spacing w:after="120" w:line="276" w:lineRule="auto"/>
        <w:jc w:val="both"/>
        <w:rPr>
          <w:rFonts w:ascii="Traditional Arabic" w:hAnsi="Traditional Arabic" w:cs="Traditional Arabic"/>
          <w:sz w:val="32"/>
          <w:szCs w:val="32"/>
          <w:rtl/>
          <w:lang w:bidi="ar-DZ"/>
        </w:rPr>
      </w:pPr>
      <w:r w:rsidRPr="00890C77">
        <w:rPr>
          <w:rFonts w:ascii="Traditional Arabic" w:hAnsi="Traditional Arabic" w:cs="Traditional Arabic" w:hint="cs"/>
          <w:b/>
          <w:bCs/>
          <w:sz w:val="32"/>
          <w:szCs w:val="32"/>
          <w:rtl/>
          <w:lang w:bidi="ar-DZ"/>
        </w:rPr>
        <w:lastRenderedPageBreak/>
        <w:t>1.</w:t>
      </w:r>
      <w:r w:rsidR="00FD1B5C">
        <w:rPr>
          <w:rFonts w:ascii="Traditional Arabic" w:hAnsi="Traditional Arabic" w:cs="Traditional Arabic" w:hint="cs"/>
          <w:b/>
          <w:bCs/>
          <w:sz w:val="32"/>
          <w:szCs w:val="32"/>
          <w:rtl/>
          <w:lang w:bidi="ar-DZ"/>
        </w:rPr>
        <w:t>5</w:t>
      </w:r>
      <w:r w:rsidR="00890C77">
        <w:rPr>
          <w:rFonts w:ascii="Traditional Arabic" w:hAnsi="Traditional Arabic" w:cs="Traditional Arabic" w:hint="cs"/>
          <w:sz w:val="32"/>
          <w:szCs w:val="32"/>
          <w:rtl/>
          <w:lang w:bidi="ar-DZ"/>
        </w:rPr>
        <w:t>.</w:t>
      </w:r>
      <w:r w:rsidR="00890C77" w:rsidRPr="00890C77">
        <w:rPr>
          <w:rFonts w:ascii="Traditional Arabic" w:hAnsi="Traditional Arabic" w:cs="Traditional Arabic" w:hint="cs"/>
          <w:b/>
          <w:bCs/>
          <w:sz w:val="32"/>
          <w:szCs w:val="32"/>
          <w:u w:val="single"/>
          <w:rtl/>
          <w:lang w:bidi="ar-DZ"/>
        </w:rPr>
        <w:t xml:space="preserve"> الاس</w:t>
      </w:r>
      <w:r w:rsidR="00890C77" w:rsidRPr="00890C77">
        <w:rPr>
          <w:rFonts w:ascii="Traditional Arabic" w:hAnsi="Traditional Arabic" w:cs="Traditional Arabic" w:hint="eastAsia"/>
          <w:b/>
          <w:bCs/>
          <w:sz w:val="32"/>
          <w:szCs w:val="32"/>
          <w:u w:val="single"/>
          <w:rtl/>
          <w:lang w:bidi="ar-DZ"/>
        </w:rPr>
        <w:t>س</w:t>
      </w:r>
      <w:r w:rsidR="00890C77" w:rsidRPr="00890C77">
        <w:rPr>
          <w:rFonts w:ascii="Traditional Arabic" w:hAnsi="Traditional Arabic" w:cs="Traditional Arabic" w:hint="cs"/>
          <w:b/>
          <w:bCs/>
          <w:sz w:val="32"/>
          <w:szCs w:val="32"/>
          <w:u w:val="single"/>
          <w:rtl/>
          <w:lang w:bidi="ar-DZ"/>
        </w:rPr>
        <w:t xml:space="preserve"> القيادية للتحول الرقمي</w:t>
      </w:r>
    </w:p>
    <w:p w:rsidR="002E3625" w:rsidRDefault="00852001" w:rsidP="00890C77">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 </w:t>
      </w:r>
      <w:r w:rsidR="00277EE3">
        <w:rPr>
          <w:rFonts w:ascii="Traditional Arabic" w:hAnsi="Traditional Arabic" w:cs="Traditional Arabic" w:hint="cs"/>
          <w:sz w:val="32"/>
          <w:szCs w:val="32"/>
          <w:rtl/>
          <w:lang w:bidi="ar-DZ"/>
        </w:rPr>
        <w:t xml:space="preserve">ويكمن </w:t>
      </w:r>
      <w:r w:rsidR="009F251B">
        <w:rPr>
          <w:rFonts w:ascii="Traditional Arabic" w:hAnsi="Traditional Arabic" w:cs="Traditional Arabic" w:hint="cs"/>
          <w:sz w:val="32"/>
          <w:szCs w:val="32"/>
          <w:rtl/>
          <w:lang w:bidi="ar-DZ"/>
        </w:rPr>
        <w:t>دور القيادة الرقمية في</w:t>
      </w:r>
      <w:r w:rsidR="00890C77">
        <w:rPr>
          <w:rFonts w:ascii="Traditional Arabic" w:hAnsi="Traditional Arabic" w:cs="Traditional Arabic" w:hint="cs"/>
          <w:sz w:val="32"/>
          <w:szCs w:val="32"/>
          <w:rtl/>
          <w:lang w:bidi="ar-DZ"/>
        </w:rPr>
        <w:t xml:space="preserve"> دعم</w:t>
      </w:r>
      <w:r w:rsidR="009F251B">
        <w:rPr>
          <w:rFonts w:ascii="Traditional Arabic" w:hAnsi="Traditional Arabic" w:cs="Traditional Arabic" w:hint="cs"/>
          <w:sz w:val="32"/>
          <w:szCs w:val="32"/>
          <w:rtl/>
          <w:lang w:bidi="ar-DZ"/>
        </w:rPr>
        <w:t xml:space="preserve"> </w:t>
      </w:r>
      <w:r w:rsidR="006A5C5E">
        <w:rPr>
          <w:rFonts w:ascii="Traditional Arabic" w:hAnsi="Traditional Arabic" w:cs="Traditional Arabic" w:hint="cs"/>
          <w:sz w:val="32"/>
          <w:szCs w:val="32"/>
          <w:rtl/>
          <w:lang w:bidi="ar-DZ"/>
        </w:rPr>
        <w:t>التحول الرقمي من خلال عدة اسس</w:t>
      </w:r>
      <w:r w:rsidR="00277EE3">
        <w:rPr>
          <w:rFonts w:ascii="Traditional Arabic" w:hAnsi="Traditional Arabic" w:cs="Traditional Arabic" w:hint="cs"/>
          <w:sz w:val="32"/>
          <w:szCs w:val="32"/>
          <w:rtl/>
          <w:lang w:bidi="ar-DZ"/>
        </w:rPr>
        <w:t xml:space="preserve"> نذكرها كما يلي:</w:t>
      </w:r>
      <w:r w:rsidR="00940C91">
        <w:rPr>
          <w:rStyle w:val="Appelnotedebasdep"/>
          <w:rFonts w:ascii="Traditional Arabic" w:hAnsi="Traditional Arabic" w:cs="Traditional Arabic"/>
          <w:sz w:val="32"/>
          <w:szCs w:val="32"/>
          <w:rtl/>
          <w:lang w:bidi="ar-DZ"/>
        </w:rPr>
        <w:footnoteReference w:id="13"/>
      </w:r>
    </w:p>
    <w:p w:rsidR="00B128C8" w:rsidRDefault="00B128C8" w:rsidP="00B128C8">
      <w:pPr>
        <w:shd w:val="clear" w:color="auto" w:fill="FFFFFF"/>
        <w:bidi/>
        <w:spacing w:after="120" w:line="276" w:lineRule="auto"/>
        <w:rPr>
          <w:rFonts w:ascii="Traditional Arabic" w:eastAsia="Times New Roman" w:hAnsi="Traditional Arabic" w:cs="Traditional Arabic"/>
          <w:color w:val="2C2F34"/>
          <w:sz w:val="32"/>
          <w:szCs w:val="32"/>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1.</w:t>
      </w:r>
      <w:r w:rsidR="00277EE3" w:rsidRPr="00277EE3">
        <w:rPr>
          <w:rFonts w:ascii="Traditional Arabic" w:eastAsia="Times New Roman" w:hAnsi="Traditional Arabic" w:cs="Traditional Arabic"/>
          <w:b/>
          <w:bCs/>
          <w:color w:val="2C2F34"/>
          <w:sz w:val="32"/>
          <w:szCs w:val="32"/>
          <w:bdr w:val="none" w:sz="0" w:space="0" w:color="auto" w:frame="1"/>
          <w:rtl/>
          <w:lang w:eastAsia="fr-FR"/>
        </w:rPr>
        <w:t>وضع الرؤية الرقمية</w:t>
      </w:r>
      <w:r>
        <w:rPr>
          <w:rFonts w:ascii="Traditional Arabic" w:eastAsia="Times New Roman" w:hAnsi="Traditional Arabic" w:cs="Traditional Arabic"/>
          <w:color w:val="2C2F34"/>
          <w:sz w:val="32"/>
          <w:szCs w:val="32"/>
          <w:lang w:eastAsia="fr-FR"/>
        </w:rPr>
        <w:t>:</w:t>
      </w:r>
    </w:p>
    <w:p w:rsidR="00B128C8" w:rsidRDefault="00277EE3" w:rsidP="00AC66A6">
      <w:pPr>
        <w:shd w:val="clear" w:color="auto" w:fill="FFFFFF"/>
        <w:bidi/>
        <w:spacing w:after="120" w:line="276" w:lineRule="auto"/>
        <w:rPr>
          <w:rFonts w:ascii="Traditional Arabic" w:eastAsia="Times New Roman" w:hAnsi="Traditional Arabic" w:cs="Traditional Arabic"/>
          <w:color w:val="2C2F34"/>
          <w:sz w:val="32"/>
          <w:szCs w:val="32"/>
          <w:rtl/>
          <w:lang w:eastAsia="fr-FR"/>
        </w:rPr>
      </w:pPr>
      <w:r w:rsidRPr="00277EE3">
        <w:rPr>
          <w:rFonts w:ascii="Traditional Arabic" w:eastAsia="Times New Roman" w:hAnsi="Traditional Arabic" w:cs="Traditional Arabic"/>
          <w:color w:val="2C2F34"/>
          <w:sz w:val="32"/>
          <w:szCs w:val="32"/>
          <w:rtl/>
          <w:lang w:eastAsia="fr-FR"/>
        </w:rPr>
        <w:t>القادة مسؤولون عن تحديد رؤية واضحة للتحول الرقمي تشرح أهداف المؤسسة وتحديد الطرق التي يمكن أن تدعم التكنولوجيا بها تحقيق هذه الأهداف. هذه الرؤية توفر إطارًا استراتيجيًا يسهل على الجميع فهم وتبني التغييرات</w:t>
      </w:r>
      <w:r w:rsidRPr="00277EE3">
        <w:rPr>
          <w:rFonts w:ascii="Traditional Arabic" w:eastAsia="Times New Roman" w:hAnsi="Traditional Arabic" w:cs="Traditional Arabic"/>
          <w:color w:val="2C2F34"/>
          <w:sz w:val="32"/>
          <w:szCs w:val="32"/>
          <w:lang w:eastAsia="fr-FR"/>
        </w:rPr>
        <w:t>.</w:t>
      </w:r>
    </w:p>
    <w:p w:rsidR="0088065B" w:rsidRDefault="00B128C8" w:rsidP="00AC66A6">
      <w:pPr>
        <w:shd w:val="clear" w:color="auto" w:fill="FFFFFF"/>
        <w:bidi/>
        <w:spacing w:after="120" w:line="276" w:lineRule="auto"/>
        <w:rPr>
          <w:rFonts w:ascii="Traditional Arabic" w:eastAsia="Times New Roman" w:hAnsi="Traditional Arabic" w:cs="Traditional Arabic"/>
          <w:color w:val="2C2F34"/>
          <w:sz w:val="32"/>
          <w:szCs w:val="32"/>
          <w:rtl/>
          <w:lang w:eastAsia="fr-FR"/>
        </w:rPr>
      </w:pPr>
      <w:r>
        <w:rPr>
          <w:rFonts w:ascii="Traditional Arabic" w:eastAsia="Times New Roman" w:hAnsi="Traditional Arabic" w:cs="Traditional Arabic" w:hint="cs"/>
          <w:color w:val="2C2F34"/>
          <w:sz w:val="32"/>
          <w:szCs w:val="32"/>
          <w:rtl/>
          <w:lang w:eastAsia="fr-FR"/>
        </w:rPr>
        <w:t>2.</w:t>
      </w:r>
      <w:r w:rsidR="00277EE3" w:rsidRPr="00277EE3">
        <w:rPr>
          <w:rFonts w:ascii="Traditional Arabic" w:eastAsia="Times New Roman" w:hAnsi="Traditional Arabic" w:cs="Traditional Arabic"/>
          <w:b/>
          <w:bCs/>
          <w:color w:val="2C2F34"/>
          <w:sz w:val="32"/>
          <w:szCs w:val="32"/>
          <w:bdr w:val="none" w:sz="0" w:space="0" w:color="auto" w:frame="1"/>
          <w:rtl/>
          <w:lang w:eastAsia="fr-FR"/>
        </w:rPr>
        <w:t>إدارة التغيير</w:t>
      </w:r>
      <w:r w:rsidR="00277EE3" w:rsidRPr="00277EE3">
        <w:rPr>
          <w:rFonts w:ascii="Traditional Arabic" w:eastAsia="Times New Roman" w:hAnsi="Traditional Arabic" w:cs="Traditional Arabic"/>
          <w:color w:val="2C2F34"/>
          <w:sz w:val="32"/>
          <w:szCs w:val="32"/>
          <w:lang w:eastAsia="fr-FR"/>
        </w:rPr>
        <w:t>:</w:t>
      </w:r>
      <w:r w:rsidR="00277EE3" w:rsidRPr="00277EE3">
        <w:rPr>
          <w:rFonts w:ascii="Traditional Arabic" w:eastAsia="Times New Roman" w:hAnsi="Traditional Arabic" w:cs="Traditional Arabic"/>
          <w:color w:val="2C2F34"/>
          <w:sz w:val="32"/>
          <w:szCs w:val="32"/>
          <w:lang w:eastAsia="fr-FR"/>
        </w:rPr>
        <w:br/>
      </w:r>
      <w:r w:rsidR="00277EE3" w:rsidRPr="00277EE3">
        <w:rPr>
          <w:rFonts w:ascii="Traditional Arabic" w:eastAsia="Times New Roman" w:hAnsi="Traditional Arabic" w:cs="Traditional Arabic"/>
          <w:color w:val="2C2F34"/>
          <w:sz w:val="32"/>
          <w:szCs w:val="32"/>
          <w:rtl/>
          <w:lang w:eastAsia="fr-FR"/>
        </w:rPr>
        <w:t>التحول الرقمي غالبًا ما يصاحبه مقاومة للتغيير، سواء من الموظفين أو أصحاب المصالح. ويتعين على القادة إدارة هذه المقاومة بفعالية من خلال تقديم الدعم والتوجيه المستمر، وتوضيح الفوائد التي ستتحقق من خلال التحول</w:t>
      </w:r>
      <w:r w:rsidR="00277EE3" w:rsidRPr="00277EE3">
        <w:rPr>
          <w:rFonts w:ascii="Traditional Arabic" w:eastAsia="Times New Roman" w:hAnsi="Traditional Arabic" w:cs="Traditional Arabic"/>
          <w:color w:val="2C2F34"/>
          <w:sz w:val="32"/>
          <w:szCs w:val="32"/>
          <w:lang w:eastAsia="fr-FR"/>
        </w:rPr>
        <w:t>.</w:t>
      </w:r>
    </w:p>
    <w:p w:rsidR="00AC66A6" w:rsidRDefault="0088065B" w:rsidP="00AC66A6">
      <w:pPr>
        <w:shd w:val="clear" w:color="auto" w:fill="FFFFFF"/>
        <w:bidi/>
        <w:spacing w:after="120" w:line="276" w:lineRule="auto"/>
        <w:rPr>
          <w:rFonts w:ascii="Traditional Arabic" w:eastAsia="Times New Roman" w:hAnsi="Traditional Arabic" w:cs="Traditional Arabic"/>
          <w:color w:val="2C2F34"/>
          <w:sz w:val="32"/>
          <w:szCs w:val="32"/>
          <w:rtl/>
          <w:lang w:eastAsia="fr-FR"/>
        </w:rPr>
      </w:pPr>
      <w:r>
        <w:rPr>
          <w:rFonts w:ascii="Traditional Arabic" w:eastAsia="Times New Roman" w:hAnsi="Traditional Arabic" w:cs="Traditional Arabic" w:hint="cs"/>
          <w:color w:val="2C2F34"/>
          <w:sz w:val="32"/>
          <w:szCs w:val="32"/>
          <w:rtl/>
          <w:lang w:eastAsia="fr-FR"/>
        </w:rPr>
        <w:t>3.</w:t>
      </w:r>
      <w:r w:rsidR="00277EE3" w:rsidRPr="00277EE3">
        <w:rPr>
          <w:rFonts w:ascii="Traditional Arabic" w:eastAsia="Times New Roman" w:hAnsi="Traditional Arabic" w:cs="Traditional Arabic"/>
          <w:b/>
          <w:bCs/>
          <w:color w:val="2C2F34"/>
          <w:sz w:val="32"/>
          <w:szCs w:val="32"/>
          <w:bdr w:val="none" w:sz="0" w:space="0" w:color="auto" w:frame="1"/>
          <w:rtl/>
          <w:lang w:eastAsia="fr-FR"/>
        </w:rPr>
        <w:t>تطوير المهارات والقدرات</w:t>
      </w:r>
      <w:r w:rsidR="00277EE3" w:rsidRPr="00277EE3">
        <w:rPr>
          <w:rFonts w:ascii="Traditional Arabic" w:eastAsia="Times New Roman" w:hAnsi="Traditional Arabic" w:cs="Traditional Arabic"/>
          <w:color w:val="2C2F34"/>
          <w:sz w:val="32"/>
          <w:szCs w:val="32"/>
          <w:lang w:eastAsia="fr-FR"/>
        </w:rPr>
        <w:t>:</w:t>
      </w:r>
      <w:r w:rsidR="00277EE3" w:rsidRPr="00277EE3">
        <w:rPr>
          <w:rFonts w:ascii="Traditional Arabic" w:eastAsia="Times New Roman" w:hAnsi="Traditional Arabic" w:cs="Traditional Arabic"/>
          <w:color w:val="2C2F34"/>
          <w:sz w:val="32"/>
          <w:szCs w:val="32"/>
          <w:lang w:eastAsia="fr-FR"/>
        </w:rPr>
        <w:br/>
      </w:r>
      <w:r w:rsidR="00277EE3" w:rsidRPr="00277EE3">
        <w:rPr>
          <w:rFonts w:ascii="Traditional Arabic" w:eastAsia="Times New Roman" w:hAnsi="Traditional Arabic" w:cs="Traditional Arabic"/>
          <w:color w:val="2C2F34"/>
          <w:sz w:val="32"/>
          <w:szCs w:val="32"/>
          <w:rtl/>
          <w:lang w:eastAsia="fr-FR"/>
        </w:rPr>
        <w:t xml:space="preserve">يتطلب التحول الرقمي تحديث المهارات والمعرفة. حيث يجب على القادة الاستثمار في التدريب وتطوير </w:t>
      </w:r>
      <w:r w:rsidR="0081317C">
        <w:rPr>
          <w:rFonts w:ascii="Traditional Arabic" w:eastAsia="Times New Roman" w:hAnsi="Traditional Arabic" w:cs="Traditional Arabic" w:hint="cs"/>
          <w:color w:val="2C2F34"/>
          <w:sz w:val="32"/>
          <w:szCs w:val="32"/>
          <w:rtl/>
          <w:lang w:eastAsia="fr-FR"/>
        </w:rPr>
        <w:t>ا</w:t>
      </w:r>
      <w:r w:rsidR="00277EE3" w:rsidRPr="00277EE3">
        <w:rPr>
          <w:rFonts w:ascii="Traditional Arabic" w:eastAsia="Times New Roman" w:hAnsi="Traditional Arabic" w:cs="Traditional Arabic"/>
          <w:color w:val="2C2F34"/>
          <w:sz w:val="32"/>
          <w:szCs w:val="32"/>
          <w:rtl/>
          <w:lang w:eastAsia="fr-FR"/>
        </w:rPr>
        <w:t>لقدرات لتمكين الموظفين من استخدام التقنيات الجديدة بكفاءة</w:t>
      </w:r>
      <w:r w:rsidR="00277EE3" w:rsidRPr="00277EE3">
        <w:rPr>
          <w:rFonts w:ascii="Traditional Arabic" w:eastAsia="Times New Roman" w:hAnsi="Traditional Arabic" w:cs="Traditional Arabic"/>
          <w:color w:val="2C2F34"/>
          <w:sz w:val="32"/>
          <w:szCs w:val="32"/>
          <w:lang w:eastAsia="fr-FR"/>
        </w:rPr>
        <w:t>.</w:t>
      </w:r>
    </w:p>
    <w:p w:rsidR="00277EE3" w:rsidRDefault="00AC66A6" w:rsidP="007F71F6">
      <w:pPr>
        <w:shd w:val="clear" w:color="auto" w:fill="FFFFFF"/>
        <w:bidi/>
        <w:spacing w:after="120" w:line="276" w:lineRule="auto"/>
        <w:rPr>
          <w:rFonts w:ascii="Traditional Arabic" w:eastAsia="Times New Roman" w:hAnsi="Traditional Arabic" w:cs="Traditional Arabic"/>
          <w:color w:val="2C2F34"/>
          <w:sz w:val="32"/>
          <w:szCs w:val="32"/>
          <w:lang w:eastAsia="fr-FR"/>
        </w:rPr>
      </w:pPr>
      <w:r>
        <w:rPr>
          <w:rFonts w:ascii="Traditional Arabic" w:eastAsia="Times New Roman" w:hAnsi="Traditional Arabic" w:cs="Traditional Arabic" w:hint="cs"/>
          <w:color w:val="2C2F34"/>
          <w:sz w:val="32"/>
          <w:szCs w:val="32"/>
          <w:rtl/>
          <w:lang w:eastAsia="fr-FR"/>
        </w:rPr>
        <w:t>4.</w:t>
      </w:r>
      <w:r w:rsidR="00277EE3" w:rsidRPr="00277EE3">
        <w:rPr>
          <w:rFonts w:ascii="Traditional Arabic" w:eastAsia="Times New Roman" w:hAnsi="Traditional Arabic" w:cs="Traditional Arabic"/>
          <w:b/>
          <w:bCs/>
          <w:color w:val="2C2F34"/>
          <w:sz w:val="32"/>
          <w:szCs w:val="32"/>
          <w:bdr w:val="none" w:sz="0" w:space="0" w:color="auto" w:frame="1"/>
          <w:rtl/>
          <w:lang w:eastAsia="fr-FR"/>
        </w:rPr>
        <w:t>تعزيز ثقافة الابتكار</w:t>
      </w:r>
      <w:r w:rsidR="00277EE3" w:rsidRPr="00277EE3">
        <w:rPr>
          <w:rFonts w:ascii="Traditional Arabic" w:eastAsia="Times New Roman" w:hAnsi="Traditional Arabic" w:cs="Traditional Arabic"/>
          <w:color w:val="2C2F34"/>
          <w:sz w:val="32"/>
          <w:szCs w:val="32"/>
          <w:lang w:eastAsia="fr-FR"/>
        </w:rPr>
        <w:t>:</w:t>
      </w:r>
      <w:r w:rsidR="00277EE3" w:rsidRPr="00277EE3">
        <w:rPr>
          <w:rFonts w:ascii="Traditional Arabic" w:eastAsia="Times New Roman" w:hAnsi="Traditional Arabic" w:cs="Traditional Arabic"/>
          <w:color w:val="2C2F34"/>
          <w:sz w:val="32"/>
          <w:szCs w:val="32"/>
          <w:lang w:eastAsia="fr-FR"/>
        </w:rPr>
        <w:br/>
      </w:r>
      <w:r w:rsidR="00277EE3" w:rsidRPr="00277EE3">
        <w:rPr>
          <w:rFonts w:ascii="Traditional Arabic" w:eastAsia="Times New Roman" w:hAnsi="Traditional Arabic" w:cs="Traditional Arabic"/>
          <w:color w:val="2C2F34"/>
          <w:sz w:val="32"/>
          <w:szCs w:val="32"/>
          <w:rtl/>
          <w:lang w:eastAsia="fr-FR"/>
        </w:rPr>
        <w:t xml:space="preserve">من المهم للقادة تشجيع بيئة عمل تحفز على الابتكار وتجربة الأفكار الجديدة. وهذا يمكن تحقيقه من خلال دعم </w:t>
      </w:r>
      <w:r w:rsidR="00277EE3" w:rsidRPr="00D17D55">
        <w:rPr>
          <w:rFonts w:ascii="Traditional Arabic" w:eastAsia="Times New Roman" w:hAnsi="Traditional Arabic" w:cs="Traditional Arabic"/>
          <w:color w:val="2C2F34"/>
          <w:sz w:val="32"/>
          <w:szCs w:val="32"/>
          <w:rtl/>
          <w:lang w:eastAsia="fr-FR"/>
        </w:rPr>
        <w:t>المبادرات الرقمية وتوفير الفرص للموظفين للمشاركة في مشاريع تجريبية</w:t>
      </w:r>
      <w:r w:rsidR="00277EE3" w:rsidRPr="00D17D55">
        <w:rPr>
          <w:rFonts w:ascii="Traditional Arabic" w:eastAsia="Times New Roman" w:hAnsi="Traditional Arabic" w:cs="Traditional Arabic"/>
          <w:color w:val="2C2F34"/>
          <w:sz w:val="32"/>
          <w:szCs w:val="32"/>
          <w:lang w:eastAsia="fr-FR"/>
        </w:rPr>
        <w:t>.</w:t>
      </w:r>
    </w:p>
    <w:p w:rsidR="00277EE3" w:rsidRPr="003D5782" w:rsidRDefault="003D5782" w:rsidP="003D5782">
      <w:pPr>
        <w:shd w:val="clear" w:color="auto" w:fill="FFFFFF"/>
        <w:bidi/>
        <w:spacing w:after="120" w:line="276" w:lineRule="auto"/>
        <w:jc w:val="both"/>
        <w:rPr>
          <w:rFonts w:ascii="Traditional Arabic" w:eastAsia="Times New Roman" w:hAnsi="Traditional Arabic" w:cs="Traditional Arabic"/>
          <w:color w:val="2C2F34"/>
          <w:sz w:val="32"/>
          <w:szCs w:val="32"/>
          <w:rtl/>
          <w:lang w:eastAsia="fr-FR"/>
        </w:rPr>
      </w:pPr>
      <w:r>
        <w:rPr>
          <w:rFonts w:ascii="Traditional Arabic" w:eastAsia="Times New Roman" w:hAnsi="Traditional Arabic" w:cs="Traditional Arabic" w:hint="cs"/>
          <w:color w:val="2C2F34"/>
          <w:sz w:val="32"/>
          <w:szCs w:val="32"/>
          <w:rtl/>
          <w:lang w:eastAsia="fr-FR"/>
        </w:rPr>
        <w:t xml:space="preserve">  </w:t>
      </w:r>
      <w:r w:rsidR="00234D50">
        <w:rPr>
          <w:rFonts w:ascii="Traditional Arabic" w:eastAsia="Times New Roman" w:hAnsi="Traditional Arabic" w:cs="Traditional Arabic" w:hint="cs"/>
          <w:color w:val="2C2F34"/>
          <w:sz w:val="32"/>
          <w:szCs w:val="32"/>
          <w:rtl/>
          <w:lang w:eastAsia="fr-FR"/>
        </w:rPr>
        <w:t>وفي نفس السياق</w:t>
      </w:r>
      <w:r w:rsidR="0081317C">
        <w:rPr>
          <w:rFonts w:ascii="Traditional Arabic" w:eastAsia="Times New Roman" w:hAnsi="Traditional Arabic" w:cs="Traditional Arabic" w:hint="cs"/>
          <w:color w:val="2C2F34"/>
          <w:sz w:val="32"/>
          <w:szCs w:val="32"/>
          <w:rtl/>
          <w:lang w:eastAsia="fr-FR"/>
        </w:rPr>
        <w:t xml:space="preserve"> وتكملة لما تم عرضه، </w:t>
      </w:r>
      <w:r w:rsidR="00234D50">
        <w:rPr>
          <w:rFonts w:ascii="Traditional Arabic" w:eastAsia="Times New Roman" w:hAnsi="Traditional Arabic" w:cs="Traditional Arabic" w:hint="cs"/>
          <w:color w:val="2C2F34"/>
          <w:sz w:val="32"/>
          <w:szCs w:val="32"/>
          <w:rtl/>
          <w:lang w:eastAsia="fr-FR"/>
        </w:rPr>
        <w:t xml:space="preserve"> يؤكد </w:t>
      </w:r>
      <w:r w:rsidR="00197594" w:rsidRPr="00D17D55">
        <w:rPr>
          <w:rFonts w:ascii="Traditional Arabic" w:hAnsi="Traditional Arabic" w:cs="Traditional Arabic"/>
          <w:sz w:val="32"/>
          <w:szCs w:val="32"/>
          <w:rtl/>
          <w:lang w:bidi="ar-DZ"/>
        </w:rPr>
        <w:t xml:space="preserve"> </w:t>
      </w:r>
      <w:r w:rsidR="00197594" w:rsidRPr="00234D50">
        <w:rPr>
          <w:rFonts w:asciiTheme="majorBidi" w:hAnsiTheme="majorBidi" w:cstheme="majorBidi"/>
          <w:sz w:val="28"/>
          <w:szCs w:val="28"/>
          <w:lang w:bidi="ar-DZ"/>
        </w:rPr>
        <w:t>SENGE</w:t>
      </w:r>
      <w:r w:rsidR="00234D50">
        <w:rPr>
          <w:rFonts w:ascii="Traditional Arabic" w:hAnsi="Traditional Arabic" w:cs="Traditional Arabic" w:hint="cs"/>
          <w:sz w:val="32"/>
          <w:szCs w:val="32"/>
          <w:rtl/>
          <w:lang w:bidi="ar-DZ"/>
        </w:rPr>
        <w:t>، على ان</w:t>
      </w:r>
      <w:r w:rsidR="00197594" w:rsidRPr="00D17D55">
        <w:rPr>
          <w:rFonts w:ascii="Traditional Arabic" w:hAnsi="Traditional Arabic" w:cs="Traditional Arabic"/>
          <w:sz w:val="32"/>
          <w:szCs w:val="32"/>
          <w:rtl/>
          <w:lang w:bidi="ar-DZ"/>
        </w:rPr>
        <w:t xml:space="preserve"> </w:t>
      </w:r>
      <w:r w:rsidR="00234D50">
        <w:rPr>
          <w:rFonts w:ascii="Traditional Arabic" w:hAnsi="Traditional Arabic" w:cs="Traditional Arabic" w:hint="cs"/>
          <w:sz w:val="32"/>
          <w:szCs w:val="32"/>
          <w:rtl/>
          <w:lang w:bidi="ar-DZ"/>
        </w:rPr>
        <w:t>"</w:t>
      </w:r>
      <w:r w:rsidR="00197594" w:rsidRPr="00D17D55">
        <w:rPr>
          <w:rFonts w:ascii="Traditional Arabic" w:hAnsi="Traditional Arabic" w:cs="Traditional Arabic"/>
          <w:sz w:val="32"/>
          <w:szCs w:val="32"/>
          <w:rtl/>
          <w:lang w:bidi="ar-DZ"/>
        </w:rPr>
        <w:t xml:space="preserve">الأشخاص الذين يملكون ذهنية ريادية هم أولئك الذين يبحثون بشغف عن فرص جديدة ويسهلون الإجراءات التي تهدف الى استغلال هذه الفرص، </w:t>
      </w:r>
      <w:r w:rsidR="00D17D55" w:rsidRPr="00D17D55">
        <w:rPr>
          <w:rFonts w:ascii="Traditional Arabic" w:hAnsi="Traditional Arabic" w:cs="Traditional Arabic" w:hint="cs"/>
          <w:sz w:val="32"/>
          <w:szCs w:val="32"/>
          <w:rtl/>
          <w:lang w:bidi="ar-DZ"/>
        </w:rPr>
        <w:t xml:space="preserve">ويضيف </w:t>
      </w:r>
      <w:r w:rsidR="00197594" w:rsidRPr="006D1373">
        <w:rPr>
          <w:rFonts w:asciiTheme="majorBidi" w:hAnsiTheme="majorBidi" w:cstheme="majorBidi"/>
          <w:sz w:val="28"/>
          <w:szCs w:val="28"/>
          <w:rtl/>
          <w:lang w:bidi="ar-DZ"/>
        </w:rPr>
        <w:t xml:space="preserve"> </w:t>
      </w:r>
      <w:r w:rsidR="00197594" w:rsidRPr="006D1373">
        <w:rPr>
          <w:rFonts w:asciiTheme="majorBidi" w:hAnsiTheme="majorBidi" w:cstheme="majorBidi"/>
          <w:sz w:val="28"/>
          <w:szCs w:val="28"/>
          <w:lang w:bidi="ar-DZ"/>
        </w:rPr>
        <w:t>KOE</w:t>
      </w:r>
      <w:r w:rsidR="00197594" w:rsidRPr="00D17D55">
        <w:rPr>
          <w:rFonts w:ascii="Traditional Arabic" w:hAnsi="Traditional Arabic" w:cs="Traditional Arabic"/>
          <w:sz w:val="32"/>
          <w:szCs w:val="32"/>
          <w:rtl/>
          <w:lang w:bidi="ar-DZ"/>
        </w:rPr>
        <w:t xml:space="preserve"> واخرون الى ان رواد الاعمال يدركون الفرص، ويخاطرون، ويغتنمونها، ويشعرون بالرضا في نهاية المطاف</w:t>
      </w:r>
      <w:r w:rsidR="00D17D55" w:rsidRPr="00D17D55">
        <w:rPr>
          <w:rFonts w:ascii="Traditional Arabic" w:hAnsi="Traditional Arabic" w:cs="Traditional Arabic"/>
          <w:sz w:val="32"/>
          <w:szCs w:val="32"/>
          <w:rtl/>
          <w:lang w:bidi="ar-DZ"/>
        </w:rPr>
        <w:t xml:space="preserve">، وبذلك تتاح الفرص </w:t>
      </w:r>
      <w:r w:rsidR="00D17D55" w:rsidRPr="00D17D55">
        <w:rPr>
          <w:rFonts w:ascii="Traditional Arabic" w:hAnsi="Traditional Arabic" w:cs="Traditional Arabic" w:hint="cs"/>
          <w:sz w:val="32"/>
          <w:szCs w:val="32"/>
          <w:rtl/>
          <w:lang w:bidi="ar-DZ"/>
        </w:rPr>
        <w:t>لأفكار</w:t>
      </w:r>
      <w:r w:rsidR="00D17D55" w:rsidRPr="00D17D55">
        <w:rPr>
          <w:rFonts w:ascii="Traditional Arabic" w:hAnsi="Traditional Arabic" w:cs="Traditional Arabic"/>
          <w:sz w:val="32"/>
          <w:szCs w:val="32"/>
          <w:rtl/>
          <w:lang w:bidi="ar-DZ"/>
        </w:rPr>
        <w:t xml:space="preserve"> الاعمال والافراد القادرين على تحديدها واستغلالها من خلال انشاء مشاريع تجارية جديدة لتحقيق أهدافهم، ويفسر </w:t>
      </w:r>
      <w:r w:rsidR="00D17D55" w:rsidRPr="006D1373">
        <w:rPr>
          <w:rFonts w:asciiTheme="majorBidi" w:hAnsiTheme="majorBidi" w:cstheme="majorBidi"/>
          <w:sz w:val="28"/>
          <w:szCs w:val="28"/>
          <w:lang w:bidi="ar-DZ"/>
        </w:rPr>
        <w:t>KURATKO</w:t>
      </w:r>
      <w:r w:rsidR="00D17D55" w:rsidRPr="00D17D55">
        <w:rPr>
          <w:rFonts w:ascii="Traditional Arabic" w:hAnsi="Traditional Arabic" w:cs="Traditional Arabic"/>
          <w:sz w:val="32"/>
          <w:szCs w:val="32"/>
          <w:rtl/>
          <w:lang w:bidi="ar-DZ"/>
        </w:rPr>
        <w:t xml:space="preserve"> و</w:t>
      </w:r>
      <w:r w:rsidR="00D17D55" w:rsidRPr="006D1373">
        <w:rPr>
          <w:rFonts w:asciiTheme="majorBidi" w:hAnsiTheme="majorBidi" w:cstheme="majorBidi"/>
          <w:sz w:val="28"/>
          <w:szCs w:val="28"/>
          <w:lang w:bidi="ar-DZ"/>
        </w:rPr>
        <w:t>HODGETTS</w:t>
      </w:r>
      <w:r w:rsidR="00D17D55" w:rsidRPr="00D17D55">
        <w:rPr>
          <w:rFonts w:ascii="Traditional Arabic" w:hAnsi="Traditional Arabic" w:cs="Traditional Arabic"/>
          <w:sz w:val="32"/>
          <w:szCs w:val="32"/>
          <w:rtl/>
          <w:lang w:bidi="ar-DZ"/>
        </w:rPr>
        <w:t xml:space="preserve"> هذا الامر على انه عملية ديناميكية من الرؤية والتغيير </w:t>
      </w:r>
      <w:r w:rsidR="00D17D55" w:rsidRPr="00D17D55">
        <w:rPr>
          <w:rFonts w:ascii="Traditional Arabic" w:hAnsi="Traditional Arabic" w:cs="Traditional Arabic" w:hint="cs"/>
          <w:sz w:val="32"/>
          <w:szCs w:val="32"/>
          <w:rtl/>
          <w:lang w:bidi="ar-DZ"/>
        </w:rPr>
        <w:t xml:space="preserve">والابداع </w:t>
      </w:r>
      <w:r w:rsidR="00234D50">
        <w:rPr>
          <w:rFonts w:ascii="Traditional Arabic" w:hAnsi="Traditional Arabic" w:cs="Traditional Arabic" w:hint="cs"/>
          <w:sz w:val="32"/>
          <w:szCs w:val="32"/>
          <w:rtl/>
          <w:lang w:bidi="ar-DZ"/>
        </w:rPr>
        <w:t>"</w:t>
      </w:r>
      <w:r w:rsidR="00234D50">
        <w:rPr>
          <w:rStyle w:val="Appelnotedebasdep"/>
          <w:rFonts w:ascii="Traditional Arabic" w:hAnsi="Traditional Arabic" w:cs="Traditional Arabic"/>
          <w:sz w:val="32"/>
          <w:szCs w:val="32"/>
          <w:rtl/>
          <w:lang w:bidi="ar-DZ"/>
        </w:rPr>
        <w:footnoteReference w:id="14"/>
      </w:r>
      <w:r w:rsidR="00906607">
        <w:rPr>
          <w:rFonts w:ascii="Traditional Arabic" w:hAnsi="Traditional Arabic" w:cs="Traditional Arabic" w:hint="cs"/>
          <w:sz w:val="32"/>
          <w:szCs w:val="32"/>
          <w:rtl/>
          <w:lang w:bidi="ar-DZ"/>
        </w:rPr>
        <w:t xml:space="preserve">، </w:t>
      </w:r>
      <w:r w:rsidR="00595F28">
        <w:rPr>
          <w:rFonts w:ascii="Traditional Arabic" w:hAnsi="Traditional Arabic" w:cs="Traditional Arabic" w:hint="cs"/>
          <w:sz w:val="32"/>
          <w:szCs w:val="32"/>
          <w:rtl/>
          <w:lang w:bidi="ar-DZ"/>
        </w:rPr>
        <w:t xml:space="preserve"> </w:t>
      </w:r>
      <w:r w:rsidR="00906607">
        <w:rPr>
          <w:rFonts w:ascii="Traditional Arabic" w:hAnsi="Traditional Arabic" w:cs="Traditional Arabic" w:hint="cs"/>
          <w:sz w:val="32"/>
          <w:szCs w:val="32"/>
          <w:rtl/>
          <w:lang w:bidi="ar-DZ"/>
        </w:rPr>
        <w:t>اما</w:t>
      </w:r>
      <w:r w:rsidR="00E832D3">
        <w:rPr>
          <w:rFonts w:ascii="Traditional Arabic" w:hAnsi="Traditional Arabic" w:cs="Traditional Arabic" w:hint="cs"/>
          <w:sz w:val="32"/>
          <w:szCs w:val="32"/>
          <w:rtl/>
          <w:lang w:bidi="ar-DZ"/>
        </w:rPr>
        <w:t xml:space="preserve"> </w:t>
      </w:r>
      <w:proofErr w:type="spellStart"/>
      <w:r w:rsidR="00E832D3" w:rsidRPr="006D1373">
        <w:rPr>
          <w:rFonts w:asciiTheme="majorBidi" w:hAnsiTheme="majorBidi" w:cstheme="majorBidi"/>
          <w:sz w:val="28"/>
          <w:szCs w:val="28"/>
          <w:lang w:bidi="ar-DZ"/>
        </w:rPr>
        <w:t>Kaganer</w:t>
      </w:r>
      <w:proofErr w:type="spellEnd"/>
      <w:r w:rsidR="00E832D3">
        <w:rPr>
          <w:rFonts w:ascii="Traditional Arabic" w:hAnsi="Traditional Arabic" w:cs="Traditional Arabic" w:hint="cs"/>
          <w:sz w:val="32"/>
          <w:szCs w:val="32"/>
          <w:rtl/>
          <w:lang w:bidi="ar-DZ"/>
        </w:rPr>
        <w:t xml:space="preserve">  واخرون</w:t>
      </w:r>
      <w:r w:rsidR="00906607">
        <w:rPr>
          <w:rFonts w:ascii="Traditional Arabic" w:hAnsi="Traditional Arabic" w:cs="Traditional Arabic" w:hint="cs"/>
          <w:sz w:val="32"/>
          <w:szCs w:val="32"/>
          <w:rtl/>
          <w:lang w:bidi="ar-DZ"/>
        </w:rPr>
        <w:t xml:space="preserve"> فانه يشير</w:t>
      </w:r>
      <w:r w:rsidR="00E832D3">
        <w:rPr>
          <w:rFonts w:ascii="Traditional Arabic" w:hAnsi="Traditional Arabic" w:cs="Traditional Arabic" w:hint="cs"/>
          <w:sz w:val="32"/>
          <w:szCs w:val="32"/>
          <w:rtl/>
          <w:lang w:bidi="ar-DZ"/>
        </w:rPr>
        <w:t xml:space="preserve"> الى ان </w:t>
      </w:r>
      <w:r w:rsidR="00906607">
        <w:rPr>
          <w:rFonts w:ascii="Traditional Arabic" w:hAnsi="Traditional Arabic" w:cs="Traditional Arabic" w:hint="cs"/>
          <w:sz w:val="32"/>
          <w:szCs w:val="32"/>
          <w:rtl/>
          <w:lang w:bidi="ar-DZ"/>
        </w:rPr>
        <w:t>"</w:t>
      </w:r>
      <w:r w:rsidR="00E832D3">
        <w:rPr>
          <w:rFonts w:ascii="Traditional Arabic" w:hAnsi="Traditional Arabic" w:cs="Traditional Arabic" w:hint="cs"/>
          <w:sz w:val="32"/>
          <w:szCs w:val="32"/>
          <w:rtl/>
          <w:lang w:bidi="ar-DZ"/>
        </w:rPr>
        <w:t xml:space="preserve">التحول الرقمي يتطلب أدوارا قيادية ومهارات جديدة، بالإضافة الى قادة ذوي عقلية رقمية عالية النزاهة، بالإضافة الى ان القيادة الرقمية ليست مجرد تسمية وظيفية بل تسمية لعقلية جديدة تماما، وفي نفس السياق يؤكد </w:t>
      </w:r>
      <w:proofErr w:type="spellStart"/>
      <w:r w:rsidR="00E832D3" w:rsidRPr="006D1373">
        <w:rPr>
          <w:rFonts w:asciiTheme="majorBidi" w:hAnsiTheme="majorBidi" w:cstheme="majorBidi"/>
          <w:sz w:val="28"/>
          <w:szCs w:val="28"/>
          <w:lang w:bidi="ar-DZ"/>
        </w:rPr>
        <w:t>Keer</w:t>
      </w:r>
      <w:proofErr w:type="spellEnd"/>
      <w:r w:rsidR="00E832D3">
        <w:rPr>
          <w:rFonts w:ascii="Traditional Arabic" w:hAnsi="Traditional Arabic" w:cs="Traditional Arabic" w:hint="cs"/>
          <w:sz w:val="32"/>
          <w:szCs w:val="32"/>
          <w:rtl/>
          <w:lang w:bidi="ar-DZ"/>
        </w:rPr>
        <w:t xml:space="preserve"> على ان هذه العقلية الرقمية الجديدة تتطلب انفتاحا، وعلى قادة اليوم ان يكونوا على دراية بجميع الإمكانيات التي </w:t>
      </w:r>
      <w:r w:rsidR="00E832D3">
        <w:rPr>
          <w:rFonts w:ascii="Traditional Arabic" w:hAnsi="Traditional Arabic" w:cs="Traditional Arabic" w:hint="cs"/>
          <w:sz w:val="32"/>
          <w:szCs w:val="32"/>
          <w:rtl/>
          <w:lang w:bidi="ar-DZ"/>
        </w:rPr>
        <w:lastRenderedPageBreak/>
        <w:t>توفرها التكنولوجيا وان يستغلوها، ذلك لان هؤلا</w:t>
      </w:r>
      <w:r>
        <w:rPr>
          <w:rFonts w:ascii="Traditional Arabic" w:hAnsi="Traditional Arabic" w:cs="Traditional Arabic" w:hint="cs"/>
          <w:sz w:val="32"/>
          <w:szCs w:val="32"/>
          <w:rtl/>
          <w:lang w:bidi="ar-DZ"/>
        </w:rPr>
        <w:t>ء القادة يركزون على مستقبل افضل</w:t>
      </w:r>
      <w:r w:rsidR="00E832D3">
        <w:rPr>
          <w:rFonts w:ascii="Traditional Arabic" w:hAnsi="Traditional Arabic" w:cs="Traditional Arabic" w:hint="cs"/>
          <w:sz w:val="32"/>
          <w:szCs w:val="32"/>
          <w:rtl/>
          <w:lang w:bidi="ar-DZ"/>
        </w:rPr>
        <w:t xml:space="preserve">، ويسعون باستمرار </w:t>
      </w:r>
      <w:r w:rsidR="006D1373">
        <w:rPr>
          <w:rFonts w:ascii="Traditional Arabic" w:hAnsi="Traditional Arabic" w:cs="Traditional Arabic" w:hint="cs"/>
          <w:sz w:val="32"/>
          <w:szCs w:val="32"/>
          <w:rtl/>
          <w:lang w:bidi="ar-DZ"/>
        </w:rPr>
        <w:t>لإيجاد</w:t>
      </w:r>
      <w:r w:rsidR="00E832D3">
        <w:rPr>
          <w:rFonts w:ascii="Traditional Arabic" w:hAnsi="Traditional Arabic" w:cs="Traditional Arabic" w:hint="cs"/>
          <w:sz w:val="32"/>
          <w:szCs w:val="32"/>
          <w:rtl/>
          <w:lang w:bidi="ar-DZ"/>
        </w:rPr>
        <w:t xml:space="preserve"> طرق </w:t>
      </w:r>
      <w:r w:rsidR="006D1373">
        <w:rPr>
          <w:rFonts w:ascii="Traditional Arabic" w:hAnsi="Traditional Arabic" w:cs="Traditional Arabic" w:hint="cs"/>
          <w:sz w:val="32"/>
          <w:szCs w:val="32"/>
          <w:rtl/>
          <w:lang w:bidi="ar-DZ"/>
        </w:rPr>
        <w:t>جديدة لاستخدام التكنولوجيا لتعزيز مشاركة الموظفين، وزيادة رضا العملاء، واطلاق العنان للميزة التنافسية</w:t>
      </w:r>
      <w:r w:rsidR="00906607">
        <w:rPr>
          <w:rFonts w:ascii="Traditional Arabic" w:hAnsi="Traditional Arabic" w:cs="Traditional Arabic" w:hint="cs"/>
          <w:sz w:val="32"/>
          <w:szCs w:val="32"/>
          <w:rtl/>
          <w:lang w:bidi="ar-DZ"/>
        </w:rPr>
        <w:t>"</w:t>
      </w:r>
      <w:r w:rsidR="00906607">
        <w:rPr>
          <w:rStyle w:val="Appelnotedebasdep"/>
          <w:rFonts w:ascii="Traditional Arabic" w:hAnsi="Traditional Arabic" w:cs="Traditional Arabic"/>
          <w:sz w:val="32"/>
          <w:szCs w:val="32"/>
          <w:rtl/>
          <w:lang w:bidi="ar-DZ"/>
        </w:rPr>
        <w:footnoteReference w:id="15"/>
      </w:r>
      <w:r w:rsidR="00E07975">
        <w:rPr>
          <w:rFonts w:ascii="Traditional Arabic" w:hAnsi="Traditional Arabic" w:cs="Traditional Arabic"/>
          <w:sz w:val="32"/>
          <w:szCs w:val="32"/>
          <w:lang w:bidi="ar-DZ"/>
        </w:rPr>
        <w:t>.</w:t>
      </w:r>
    </w:p>
    <w:p w:rsidR="006E3485" w:rsidRDefault="00E07975" w:rsidP="00DF19A9">
      <w:pPr>
        <w:bidi/>
        <w:spacing w:after="120" w:line="276" w:lineRule="auto"/>
        <w:jc w:val="both"/>
        <w:rPr>
          <w:rStyle w:val="vkekvd"/>
          <w:rFonts w:ascii="Arial" w:hAnsi="Arial" w:cs="Arial"/>
          <w:color w:val="0A0A0A"/>
          <w:shd w:val="clear" w:color="auto" w:fill="FFFFFF"/>
          <w:rtl/>
        </w:rPr>
      </w:pPr>
      <w:r>
        <w:rPr>
          <w:rFonts w:ascii="Traditional Arabic" w:hAnsi="Traditional Arabic" w:cs="Traditional Arabic" w:hint="cs"/>
          <w:sz w:val="32"/>
          <w:szCs w:val="32"/>
          <w:rtl/>
          <w:lang w:bidi="ar-DZ"/>
        </w:rPr>
        <w:t xml:space="preserve">من اجل ذلك </w:t>
      </w:r>
      <w:r w:rsidR="00DB1EF8" w:rsidRPr="00E07975">
        <w:rPr>
          <w:rFonts w:ascii="Traditional Arabic" w:hAnsi="Traditional Arabic" w:cs="Traditional Arabic"/>
          <w:sz w:val="32"/>
          <w:szCs w:val="32"/>
          <w:rtl/>
        </w:rPr>
        <w:t>يمكن للقيادة الرقمية تحقيق الريادة في الأعمال من خلال </w:t>
      </w:r>
      <w:r w:rsidR="00DB1EF8" w:rsidRPr="00E07975">
        <w:rPr>
          <w:rStyle w:val="lev"/>
          <w:rFonts w:ascii="Traditional Arabic" w:hAnsi="Traditional Arabic" w:cs="Traditional Arabic"/>
          <w:b w:val="0"/>
          <w:bCs w:val="0"/>
          <w:sz w:val="32"/>
          <w:szCs w:val="32"/>
          <w:rtl/>
        </w:rPr>
        <w:t>الاستخدام الاستراتيجي للتكنولوجيا</w:t>
      </w:r>
      <w:r w:rsidR="00DB1EF8" w:rsidRPr="00E07975">
        <w:rPr>
          <w:rStyle w:val="lev"/>
          <w:rFonts w:ascii="Traditional Arabic" w:hAnsi="Traditional Arabic" w:cs="Traditional Arabic"/>
          <w:sz w:val="32"/>
          <w:szCs w:val="32"/>
          <w:rtl/>
        </w:rPr>
        <w:t xml:space="preserve"> </w:t>
      </w:r>
      <w:r w:rsidR="00DB1EF8" w:rsidRPr="00E07975">
        <w:rPr>
          <w:rStyle w:val="lev"/>
          <w:rFonts w:ascii="Traditional Arabic" w:hAnsi="Traditional Arabic" w:cs="Traditional Arabic"/>
          <w:b w:val="0"/>
          <w:bCs w:val="0"/>
          <w:sz w:val="32"/>
          <w:szCs w:val="32"/>
          <w:rtl/>
        </w:rPr>
        <w:t>والبيانات</w:t>
      </w:r>
      <w:r w:rsidR="00DB1EF8" w:rsidRPr="00E07975">
        <w:rPr>
          <w:rFonts w:ascii="Traditional Arabic" w:hAnsi="Traditional Arabic" w:cs="Traditional Arabic"/>
          <w:sz w:val="32"/>
          <w:szCs w:val="32"/>
          <w:rtl/>
        </w:rPr>
        <w:t> لتمكين الابتكار، تحسين العمليات، وتعزيز تجربة العملاء</w:t>
      </w:r>
      <w:r w:rsidR="00DB1EF8" w:rsidRPr="00E07975">
        <w:rPr>
          <w:rFonts w:ascii="Traditional Arabic" w:hAnsi="Traditional Arabic" w:cs="Traditional Arabic"/>
          <w:color w:val="0A0A0A"/>
          <w:sz w:val="32"/>
          <w:szCs w:val="32"/>
          <w:shd w:val="clear" w:color="auto" w:fill="FFFFFF"/>
        </w:rPr>
        <w:t xml:space="preserve">. </w:t>
      </w:r>
      <w:r w:rsidR="00DB1EF8" w:rsidRPr="00E07975">
        <w:rPr>
          <w:rFonts w:ascii="Traditional Arabic" w:hAnsi="Traditional Arabic" w:cs="Traditional Arabic"/>
          <w:color w:val="0A0A0A"/>
          <w:sz w:val="32"/>
          <w:szCs w:val="32"/>
          <w:shd w:val="clear" w:color="auto" w:fill="FFFFFF"/>
          <w:rtl/>
        </w:rPr>
        <w:t>ويشمل ذلك تبني </w:t>
      </w:r>
      <w:r w:rsidR="00DB1EF8" w:rsidRPr="00E07975">
        <w:rPr>
          <w:rStyle w:val="lev"/>
          <w:rFonts w:ascii="Traditional Arabic" w:hAnsi="Traditional Arabic" w:cs="Traditional Arabic"/>
          <w:b w:val="0"/>
          <w:bCs w:val="0"/>
          <w:color w:val="0A0A0A"/>
          <w:sz w:val="32"/>
          <w:szCs w:val="32"/>
          <w:shd w:val="clear" w:color="auto" w:fill="FFFFFF"/>
          <w:rtl/>
        </w:rPr>
        <w:t>عقلية النمو والاستثمار في مهارات</w:t>
      </w:r>
      <w:r w:rsidR="00DB1EF8" w:rsidRPr="00E07975">
        <w:rPr>
          <w:rStyle w:val="lev"/>
          <w:rFonts w:ascii="Traditional Arabic" w:hAnsi="Traditional Arabic" w:cs="Traditional Arabic"/>
          <w:color w:val="0A0A0A"/>
          <w:sz w:val="32"/>
          <w:szCs w:val="32"/>
          <w:shd w:val="clear" w:color="auto" w:fill="FFFFFF"/>
          <w:rtl/>
        </w:rPr>
        <w:t xml:space="preserve"> </w:t>
      </w:r>
      <w:r w:rsidR="00DB1EF8" w:rsidRPr="00E07975">
        <w:rPr>
          <w:rStyle w:val="lev"/>
          <w:rFonts w:ascii="Traditional Arabic" w:hAnsi="Traditional Arabic" w:cs="Traditional Arabic"/>
          <w:b w:val="0"/>
          <w:bCs w:val="0"/>
          <w:color w:val="0A0A0A"/>
          <w:sz w:val="32"/>
          <w:szCs w:val="32"/>
          <w:shd w:val="clear" w:color="auto" w:fill="FFFFFF"/>
          <w:rtl/>
        </w:rPr>
        <w:t>الموظفين</w:t>
      </w:r>
      <w:r w:rsidR="00DB1EF8" w:rsidRPr="00E07975">
        <w:rPr>
          <w:rFonts w:ascii="Traditional Arabic" w:hAnsi="Traditional Arabic" w:cs="Traditional Arabic"/>
          <w:color w:val="0A0A0A"/>
          <w:sz w:val="32"/>
          <w:szCs w:val="32"/>
          <w:shd w:val="clear" w:color="auto" w:fill="FFFFFF"/>
          <w:rtl/>
        </w:rPr>
        <w:t> الرقمية، وتنظيم الهيكل المؤسسي ليكون أكثر </w:t>
      </w:r>
      <w:r w:rsidR="00DB1EF8" w:rsidRPr="00E07975">
        <w:rPr>
          <w:rStyle w:val="lev"/>
          <w:rFonts w:ascii="Traditional Arabic" w:hAnsi="Traditional Arabic" w:cs="Traditional Arabic"/>
          <w:b w:val="0"/>
          <w:bCs w:val="0"/>
          <w:color w:val="0A0A0A"/>
          <w:sz w:val="32"/>
          <w:szCs w:val="32"/>
          <w:shd w:val="clear" w:color="auto" w:fill="FFFFFF"/>
          <w:rtl/>
        </w:rPr>
        <w:t>رشاقة وقدرة على التكيف السريع</w:t>
      </w:r>
      <w:r w:rsidR="00DB1EF8" w:rsidRPr="00E07975">
        <w:rPr>
          <w:rFonts w:ascii="Traditional Arabic" w:hAnsi="Traditional Arabic" w:cs="Traditional Arabic"/>
          <w:color w:val="0A0A0A"/>
          <w:sz w:val="32"/>
          <w:szCs w:val="32"/>
          <w:shd w:val="clear" w:color="auto" w:fill="FFFFFF"/>
          <w:rtl/>
        </w:rPr>
        <w:t>، مع التركيز على </w:t>
      </w:r>
      <w:r w:rsidR="00DB1EF8" w:rsidRPr="003E39B4">
        <w:rPr>
          <w:rStyle w:val="lev"/>
          <w:rFonts w:ascii="Traditional Arabic" w:hAnsi="Traditional Arabic" w:cs="Traditional Arabic"/>
          <w:b w:val="0"/>
          <w:bCs w:val="0"/>
          <w:color w:val="0A0A0A"/>
          <w:sz w:val="32"/>
          <w:szCs w:val="32"/>
          <w:shd w:val="clear" w:color="auto" w:fill="FFFFFF"/>
          <w:rtl/>
        </w:rPr>
        <w:t>أمن</w:t>
      </w:r>
      <w:r w:rsidR="00DB1EF8" w:rsidRPr="00E07975">
        <w:rPr>
          <w:rStyle w:val="lev"/>
          <w:rFonts w:ascii="Traditional Arabic" w:hAnsi="Traditional Arabic" w:cs="Traditional Arabic"/>
          <w:color w:val="0A0A0A"/>
          <w:sz w:val="32"/>
          <w:szCs w:val="32"/>
          <w:shd w:val="clear" w:color="auto" w:fill="FFFFFF"/>
          <w:rtl/>
        </w:rPr>
        <w:t xml:space="preserve"> </w:t>
      </w:r>
      <w:r w:rsidR="00DB1EF8" w:rsidRPr="003E39B4">
        <w:rPr>
          <w:rStyle w:val="lev"/>
          <w:rFonts w:ascii="Traditional Arabic" w:hAnsi="Traditional Arabic" w:cs="Traditional Arabic"/>
          <w:b w:val="0"/>
          <w:bCs w:val="0"/>
          <w:color w:val="0A0A0A"/>
          <w:sz w:val="32"/>
          <w:szCs w:val="32"/>
          <w:shd w:val="clear" w:color="auto" w:fill="FFFFFF"/>
          <w:rtl/>
        </w:rPr>
        <w:t>المعلومات</w:t>
      </w:r>
      <w:r w:rsidR="00DB1EF8" w:rsidRPr="003E39B4">
        <w:rPr>
          <w:rFonts w:ascii="Traditional Arabic" w:hAnsi="Traditional Arabic" w:cs="Traditional Arabic"/>
          <w:b/>
          <w:bCs/>
          <w:color w:val="0A0A0A"/>
          <w:sz w:val="32"/>
          <w:szCs w:val="32"/>
          <w:shd w:val="clear" w:color="auto" w:fill="FFFFFF"/>
          <w:rtl/>
        </w:rPr>
        <w:t> </w:t>
      </w:r>
      <w:r w:rsidR="00DB1EF8" w:rsidRPr="00E07975">
        <w:rPr>
          <w:rFonts w:ascii="Traditional Arabic" w:hAnsi="Traditional Arabic" w:cs="Traditional Arabic"/>
          <w:color w:val="0A0A0A"/>
          <w:sz w:val="32"/>
          <w:szCs w:val="32"/>
          <w:shd w:val="clear" w:color="auto" w:fill="FFFFFF"/>
          <w:rtl/>
        </w:rPr>
        <w:t>لحماية الأصول الرقمية. بالإضافة إلى ذلك، يجب </w:t>
      </w:r>
      <w:r w:rsidR="00DB1EF8" w:rsidRPr="003E39B4">
        <w:rPr>
          <w:rStyle w:val="lev"/>
          <w:rFonts w:ascii="Traditional Arabic" w:hAnsi="Traditional Arabic" w:cs="Traditional Arabic"/>
          <w:b w:val="0"/>
          <w:bCs w:val="0"/>
          <w:color w:val="0A0A0A"/>
          <w:sz w:val="32"/>
          <w:szCs w:val="32"/>
          <w:shd w:val="clear" w:color="auto" w:fill="FFFFFF"/>
          <w:rtl/>
        </w:rPr>
        <w:t>تحليل البيانات وربطها بأهداف العمل</w:t>
      </w:r>
      <w:r w:rsidR="00DB1EF8" w:rsidRPr="00E07975">
        <w:rPr>
          <w:rFonts w:ascii="Traditional Arabic" w:hAnsi="Traditional Arabic" w:cs="Traditional Arabic"/>
          <w:color w:val="0A0A0A"/>
          <w:sz w:val="32"/>
          <w:szCs w:val="32"/>
          <w:shd w:val="clear" w:color="auto" w:fill="FFFFFF"/>
          <w:rtl/>
        </w:rPr>
        <w:t> المحددة وقياس </w:t>
      </w:r>
      <w:r w:rsidR="00DB1EF8" w:rsidRPr="003E39B4">
        <w:rPr>
          <w:rStyle w:val="lev"/>
          <w:rFonts w:ascii="Traditional Arabic" w:hAnsi="Traditional Arabic" w:cs="Traditional Arabic"/>
          <w:b w:val="0"/>
          <w:bCs w:val="0"/>
          <w:color w:val="0A0A0A"/>
          <w:sz w:val="32"/>
          <w:szCs w:val="32"/>
          <w:shd w:val="clear" w:color="auto" w:fill="FFFFFF"/>
          <w:rtl/>
        </w:rPr>
        <w:t>العائد على الاستثمار</w:t>
      </w:r>
      <w:r w:rsidR="00DB1EF8" w:rsidRPr="00E07975">
        <w:rPr>
          <w:rFonts w:ascii="Traditional Arabic" w:hAnsi="Traditional Arabic" w:cs="Traditional Arabic"/>
          <w:color w:val="0A0A0A"/>
          <w:sz w:val="32"/>
          <w:szCs w:val="32"/>
          <w:shd w:val="clear" w:color="auto" w:fill="FFFFFF"/>
          <w:rtl/>
        </w:rPr>
        <w:t> لضمان تحقيق التحول الرقمي بشكل فعال ومستدام</w:t>
      </w:r>
      <w:r w:rsidR="00DB1EF8" w:rsidRPr="00E07975">
        <w:rPr>
          <w:rFonts w:ascii="Traditional Arabic" w:hAnsi="Traditional Arabic" w:cs="Traditional Arabic"/>
          <w:color w:val="0A0A0A"/>
          <w:sz w:val="32"/>
          <w:szCs w:val="32"/>
          <w:shd w:val="clear" w:color="auto" w:fill="FFFFFF"/>
        </w:rPr>
        <w:t>.</w:t>
      </w:r>
      <w:r w:rsidR="00DB1EF8">
        <w:rPr>
          <w:rStyle w:val="vkekvd"/>
          <w:rFonts w:ascii="Arial" w:hAnsi="Arial" w:cs="Arial"/>
          <w:color w:val="0A0A0A"/>
          <w:shd w:val="clear" w:color="auto" w:fill="FFFFFF"/>
        </w:rPr>
        <w:t> </w:t>
      </w:r>
    </w:p>
    <w:p w:rsidR="006E3485" w:rsidRPr="00863246" w:rsidRDefault="00863246" w:rsidP="00FD1B5C">
      <w:pPr>
        <w:bidi/>
        <w:spacing w:after="120" w:line="276" w:lineRule="auto"/>
        <w:jc w:val="both"/>
        <w:rPr>
          <w:rStyle w:val="vkekvd"/>
          <w:rFonts w:ascii="Traditional Arabic" w:hAnsi="Traditional Arabic" w:cs="Traditional Arabic"/>
          <w:b/>
          <w:bCs/>
          <w:color w:val="0A0A0A"/>
          <w:sz w:val="32"/>
          <w:szCs w:val="32"/>
          <w:shd w:val="clear" w:color="auto" w:fill="FFFFFF"/>
          <w:rtl/>
        </w:rPr>
      </w:pPr>
      <w:r>
        <w:rPr>
          <w:rStyle w:val="vkekvd"/>
          <w:rFonts w:ascii="Traditional Arabic" w:hAnsi="Traditional Arabic" w:cs="Traditional Arabic" w:hint="cs"/>
          <w:b/>
          <w:bCs/>
          <w:color w:val="0A0A0A"/>
          <w:sz w:val="32"/>
          <w:szCs w:val="32"/>
          <w:shd w:val="clear" w:color="auto" w:fill="FFFFFF"/>
          <w:rtl/>
        </w:rPr>
        <w:t>2.</w:t>
      </w:r>
      <w:r w:rsidR="00FD1B5C">
        <w:rPr>
          <w:rStyle w:val="vkekvd"/>
          <w:rFonts w:ascii="Traditional Arabic" w:hAnsi="Traditional Arabic" w:cs="Traditional Arabic" w:hint="cs"/>
          <w:b/>
          <w:bCs/>
          <w:color w:val="0A0A0A"/>
          <w:sz w:val="32"/>
          <w:szCs w:val="32"/>
          <w:shd w:val="clear" w:color="auto" w:fill="FFFFFF"/>
          <w:rtl/>
        </w:rPr>
        <w:t>5</w:t>
      </w:r>
      <w:r w:rsidR="00251697">
        <w:rPr>
          <w:rStyle w:val="vkekvd"/>
          <w:rFonts w:ascii="Traditional Arabic" w:hAnsi="Traditional Arabic" w:cs="Traditional Arabic" w:hint="cs"/>
          <w:b/>
          <w:bCs/>
          <w:color w:val="0A0A0A"/>
          <w:sz w:val="32"/>
          <w:szCs w:val="32"/>
          <w:shd w:val="clear" w:color="auto" w:fill="FFFFFF"/>
          <w:rtl/>
        </w:rPr>
        <w:t>.</w:t>
      </w:r>
      <w:r w:rsidR="00251697" w:rsidRPr="00863246">
        <w:rPr>
          <w:rStyle w:val="vkekvd"/>
          <w:rFonts w:ascii="Traditional Arabic" w:hAnsi="Traditional Arabic" w:cs="Traditional Arabic" w:hint="cs"/>
          <w:b/>
          <w:bCs/>
          <w:color w:val="0A0A0A"/>
          <w:sz w:val="32"/>
          <w:szCs w:val="32"/>
          <w:u w:val="single"/>
          <w:shd w:val="clear" w:color="auto" w:fill="FFFFFF"/>
          <w:rtl/>
        </w:rPr>
        <w:t xml:space="preserve"> المقارب</w:t>
      </w:r>
      <w:r w:rsidR="00251697" w:rsidRPr="00863246">
        <w:rPr>
          <w:rStyle w:val="vkekvd"/>
          <w:rFonts w:ascii="Traditional Arabic" w:hAnsi="Traditional Arabic" w:cs="Traditional Arabic" w:hint="eastAsia"/>
          <w:b/>
          <w:bCs/>
          <w:color w:val="0A0A0A"/>
          <w:sz w:val="32"/>
          <w:szCs w:val="32"/>
          <w:u w:val="single"/>
          <w:shd w:val="clear" w:color="auto" w:fill="FFFFFF"/>
          <w:rtl/>
        </w:rPr>
        <w:t>ة</w:t>
      </w:r>
      <w:r w:rsidRPr="00863246">
        <w:rPr>
          <w:rStyle w:val="vkekvd"/>
          <w:rFonts w:ascii="Traditional Arabic" w:hAnsi="Traditional Arabic" w:cs="Traditional Arabic"/>
          <w:b/>
          <w:bCs/>
          <w:color w:val="0A0A0A"/>
          <w:sz w:val="32"/>
          <w:szCs w:val="32"/>
          <w:u w:val="single"/>
          <w:shd w:val="clear" w:color="auto" w:fill="FFFFFF"/>
          <w:rtl/>
        </w:rPr>
        <w:t xml:space="preserve"> القيادية </w:t>
      </w:r>
      <w:r w:rsidRPr="00863246">
        <w:rPr>
          <w:rStyle w:val="vkekvd"/>
          <w:rFonts w:ascii="Traditional Arabic" w:hAnsi="Traditional Arabic" w:cs="Traditional Arabic" w:hint="cs"/>
          <w:b/>
          <w:bCs/>
          <w:color w:val="0A0A0A"/>
          <w:sz w:val="32"/>
          <w:szCs w:val="32"/>
          <w:u w:val="single"/>
          <w:shd w:val="clear" w:color="auto" w:fill="FFFFFF"/>
          <w:rtl/>
        </w:rPr>
        <w:t>لإدارة</w:t>
      </w:r>
      <w:r w:rsidRPr="00863246">
        <w:rPr>
          <w:rStyle w:val="vkekvd"/>
          <w:rFonts w:ascii="Traditional Arabic" w:hAnsi="Traditional Arabic" w:cs="Traditional Arabic"/>
          <w:b/>
          <w:bCs/>
          <w:color w:val="0A0A0A"/>
          <w:sz w:val="32"/>
          <w:szCs w:val="32"/>
          <w:u w:val="single"/>
          <w:shd w:val="clear" w:color="auto" w:fill="FFFFFF"/>
          <w:rtl/>
        </w:rPr>
        <w:t xml:space="preserve"> التحول الرقمي:</w:t>
      </w:r>
    </w:p>
    <w:p w:rsidR="006E3485" w:rsidRDefault="00863246" w:rsidP="006E3485">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يتطلب تحقيق تحول رقمي ناجح تطبيق مجموعة من الخطوات الرئيسية نوضحها في الشكل التالي:</w:t>
      </w:r>
    </w:p>
    <w:p w:rsidR="00DF19A9" w:rsidRPr="00DF19A9" w:rsidRDefault="00DF19A9" w:rsidP="00DF19A9">
      <w:pPr>
        <w:bidi/>
        <w:spacing w:after="120" w:line="276" w:lineRule="auto"/>
        <w:jc w:val="center"/>
        <w:rPr>
          <w:rFonts w:ascii="Traditional Arabic" w:hAnsi="Traditional Arabic" w:cs="Traditional Arabic"/>
          <w:b/>
          <w:bCs/>
          <w:sz w:val="32"/>
          <w:szCs w:val="32"/>
          <w:rtl/>
          <w:lang w:bidi="ar-DZ"/>
        </w:rPr>
      </w:pPr>
      <w:r w:rsidRPr="00DF19A9">
        <w:rPr>
          <w:rFonts w:ascii="Traditional Arabic" w:hAnsi="Traditional Arabic" w:cs="Traditional Arabic" w:hint="cs"/>
          <w:b/>
          <w:bCs/>
          <w:sz w:val="32"/>
          <w:szCs w:val="32"/>
          <w:rtl/>
          <w:lang w:bidi="ar-DZ"/>
        </w:rPr>
        <w:t>الشكل رقم 01: المقارب</w:t>
      </w:r>
      <w:r w:rsidRPr="00DF19A9">
        <w:rPr>
          <w:rFonts w:ascii="Traditional Arabic" w:hAnsi="Traditional Arabic" w:cs="Traditional Arabic" w:hint="eastAsia"/>
          <w:b/>
          <w:bCs/>
          <w:sz w:val="32"/>
          <w:szCs w:val="32"/>
          <w:rtl/>
          <w:lang w:bidi="ar-DZ"/>
        </w:rPr>
        <w:t>ة</w:t>
      </w:r>
      <w:r w:rsidRPr="00DF19A9">
        <w:rPr>
          <w:rFonts w:ascii="Traditional Arabic" w:hAnsi="Traditional Arabic" w:cs="Traditional Arabic" w:hint="cs"/>
          <w:b/>
          <w:bCs/>
          <w:sz w:val="32"/>
          <w:szCs w:val="32"/>
          <w:rtl/>
          <w:lang w:bidi="ar-DZ"/>
        </w:rPr>
        <w:t xml:space="preserve"> القيادية لإدارة التحول الرقمي</w:t>
      </w:r>
    </w:p>
    <w:p w:rsidR="00863246" w:rsidRDefault="0003642B" w:rsidP="00863246">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mc:AlternateContent>
          <mc:Choice Requires="wps">
            <w:drawing>
              <wp:anchor distT="0" distB="0" distL="114300" distR="114300" simplePos="0" relativeHeight="251661312" behindDoc="0" locked="0" layoutInCell="1" allowOverlap="1">
                <wp:simplePos x="0" y="0"/>
                <wp:positionH relativeFrom="margin">
                  <wp:posOffset>3302113</wp:posOffset>
                </wp:positionH>
                <wp:positionV relativeFrom="paragraph">
                  <wp:posOffset>375718</wp:posOffset>
                </wp:positionV>
                <wp:extent cx="2505710" cy="920187"/>
                <wp:effectExtent l="0" t="0" r="27940" b="13335"/>
                <wp:wrapNone/>
                <wp:docPr id="3" name="Rectangle 3"/>
                <wp:cNvGraphicFramePr/>
                <a:graphic xmlns:a="http://schemas.openxmlformats.org/drawingml/2006/main">
                  <a:graphicData uri="http://schemas.microsoft.com/office/word/2010/wordprocessingShape">
                    <wps:wsp>
                      <wps:cNvSpPr/>
                      <wps:spPr>
                        <a:xfrm>
                          <a:off x="0" y="0"/>
                          <a:ext cx="2505710" cy="920187"/>
                        </a:xfrm>
                        <a:prstGeom prst="rect">
                          <a:avLst/>
                        </a:prstGeom>
                      </wps:spPr>
                      <wps:style>
                        <a:lnRef idx="2">
                          <a:schemeClr val="accent6"/>
                        </a:lnRef>
                        <a:fillRef idx="1">
                          <a:schemeClr val="lt1"/>
                        </a:fillRef>
                        <a:effectRef idx="0">
                          <a:schemeClr val="accent6"/>
                        </a:effectRef>
                        <a:fontRef idx="minor">
                          <a:schemeClr val="dk1"/>
                        </a:fontRef>
                      </wps:style>
                      <wps:txbx>
                        <w:txbxContent>
                          <w:p w:rsidR="005164D7" w:rsidRDefault="005164D7" w:rsidP="005164D7">
                            <w:pPr>
                              <w:spacing w:line="240" w:lineRule="auto"/>
                              <w:jc w:val="right"/>
                              <w:rPr>
                                <w:rtl/>
                                <w:lang w:bidi="ar-DZ"/>
                              </w:rPr>
                            </w:pPr>
                            <w:r>
                              <w:rPr>
                                <w:rFonts w:hint="cs"/>
                                <w:rtl/>
                                <w:lang w:bidi="ar-DZ"/>
                              </w:rPr>
                              <w:t>اعتماد فكرة ضرورة الاستعجال في التحول الرقمي.</w:t>
                            </w:r>
                          </w:p>
                          <w:p w:rsidR="005164D7" w:rsidRDefault="005164D7" w:rsidP="005164D7">
                            <w:pPr>
                              <w:spacing w:line="240" w:lineRule="auto"/>
                              <w:jc w:val="right"/>
                              <w:rPr>
                                <w:rtl/>
                                <w:lang w:bidi="ar-DZ"/>
                              </w:rPr>
                            </w:pPr>
                            <w:r>
                              <w:rPr>
                                <w:rFonts w:hint="cs"/>
                                <w:rtl/>
                                <w:lang w:bidi="ar-DZ"/>
                              </w:rPr>
                              <w:t>تطوير رؤيا رقمية مقنعة.</w:t>
                            </w:r>
                          </w:p>
                          <w:p w:rsidR="005164D7" w:rsidRDefault="005164D7" w:rsidP="005164D7">
                            <w:pPr>
                              <w:spacing w:line="240" w:lineRule="auto"/>
                              <w:jc w:val="right"/>
                              <w:rPr>
                                <w:lang w:bidi="ar-DZ"/>
                              </w:rPr>
                            </w:pPr>
                            <w:r>
                              <w:rPr>
                                <w:rFonts w:hint="cs"/>
                                <w:rtl/>
                                <w:lang w:bidi="ar-DZ"/>
                              </w:rPr>
                              <w:t>ضمان استحداث أدوار الإدارة العليا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260pt;margin-top:29.6pt;width:197.3pt;height:72.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" fillcolor="white [3201]" strokecolor="#70ad47 [3209]" strokeweight="1pt">
                <v:textbox>
                  <w:txbxContent>
                    <w:p w:rsidR="005164D7" w:rsidRDefault="005164D7" w:rsidP="005164D7">
                      <w:pPr>
                        <w:spacing w:line="240" w:lineRule="auto"/>
                        <w:jc w:val="right"/>
                        <w:rPr>
                          <w:rtl/>
                          <w:lang w:bidi="ar-DZ"/>
                        </w:rPr>
                      </w:pPr>
                      <w:r>
                        <w:rPr>
                          <w:rFonts w:hint="cs"/>
                          <w:rtl/>
                          <w:lang w:bidi="ar-DZ"/>
                        </w:rPr>
                        <w:t>اعتماد فكرة ضرورة الاستعجال في التحول الرقمي.</w:t>
                      </w:r>
                    </w:p>
                    <w:p w:rsidR="005164D7" w:rsidRDefault="005164D7" w:rsidP="005164D7">
                      <w:pPr>
                        <w:spacing w:line="240" w:lineRule="auto"/>
                        <w:jc w:val="right"/>
                        <w:rPr>
                          <w:rtl/>
                          <w:lang w:bidi="ar-DZ"/>
                        </w:rPr>
                      </w:pPr>
                      <w:r>
                        <w:rPr>
                          <w:rFonts w:hint="cs"/>
                          <w:rtl/>
                          <w:lang w:bidi="ar-DZ"/>
                        </w:rPr>
                        <w:t>تطوير رؤيا رقمية مقنعة.</w:t>
                      </w:r>
                    </w:p>
                    <w:p w:rsidR="005164D7" w:rsidRDefault="005164D7" w:rsidP="005164D7">
                      <w:pPr>
                        <w:spacing w:line="240" w:lineRule="auto"/>
                        <w:jc w:val="right"/>
                        <w:rPr>
                          <w:rFonts w:hint="cs"/>
                          <w:lang w:bidi="ar-DZ"/>
                        </w:rPr>
                      </w:pPr>
                      <w:r>
                        <w:rPr>
                          <w:rFonts w:hint="cs"/>
                          <w:rtl/>
                          <w:lang w:bidi="ar-DZ"/>
                        </w:rPr>
                        <w:t>ضمان استحداث أدوار الإدارة العليا</w:t>
                      </w:r>
                    </w:p>
                  </w:txbxContent>
                </v:textbox>
                <w10:wrap anchorx="margin"/>
              </v:rect>
            </w:pict>
          </mc:Fallback>
        </mc:AlternateContent>
      </w:r>
      <w:r w:rsidR="000E55F6">
        <w:rPr>
          <w:rFonts w:ascii="Traditional Arabic" w:hAnsi="Traditional Arabic" w:cs="Traditional Arabic"/>
          <w:noProof/>
          <w:sz w:val="32"/>
          <w:szCs w:val="32"/>
          <w:rtl/>
          <w:lang w:eastAsia="fr-FR"/>
        </w:rPr>
        <mc:AlternateContent>
          <mc:Choice Requires="wps">
            <w:drawing>
              <wp:anchor distT="0" distB="0" distL="114300" distR="114300" simplePos="0" relativeHeight="251660288" behindDoc="0" locked="0" layoutInCell="1" allowOverlap="1">
                <wp:simplePos x="0" y="0"/>
                <wp:positionH relativeFrom="column">
                  <wp:posOffset>165373</wp:posOffset>
                </wp:positionH>
                <wp:positionV relativeFrom="paragraph">
                  <wp:posOffset>57415</wp:posOffset>
                </wp:positionV>
                <wp:extent cx="2459347" cy="242570"/>
                <wp:effectExtent l="0" t="0" r="17780" b="24130"/>
                <wp:wrapNone/>
                <wp:docPr id="2" name="Rectangle 2"/>
                <wp:cNvGraphicFramePr/>
                <a:graphic xmlns:a="http://schemas.openxmlformats.org/drawingml/2006/main">
                  <a:graphicData uri="http://schemas.microsoft.com/office/word/2010/wordprocessingShape">
                    <wps:wsp>
                      <wps:cNvSpPr/>
                      <wps:spPr>
                        <a:xfrm>
                          <a:off x="0" y="0"/>
                          <a:ext cx="2459347" cy="242570"/>
                        </a:xfrm>
                        <a:prstGeom prst="rect">
                          <a:avLst/>
                        </a:prstGeom>
                      </wps:spPr>
                      <wps:style>
                        <a:lnRef idx="2">
                          <a:schemeClr val="accent6"/>
                        </a:lnRef>
                        <a:fillRef idx="1">
                          <a:schemeClr val="lt1"/>
                        </a:fillRef>
                        <a:effectRef idx="0">
                          <a:schemeClr val="accent6"/>
                        </a:effectRef>
                        <a:fontRef idx="minor">
                          <a:schemeClr val="dk1"/>
                        </a:fontRef>
                      </wps:style>
                      <wps:txbx>
                        <w:txbxContent>
                          <w:p w:rsidR="000E55F6" w:rsidRPr="0003642B" w:rsidRDefault="000E55F6" w:rsidP="000E55F6">
                            <w:pPr>
                              <w:jc w:val="center"/>
                              <w:rPr>
                                <w:b/>
                                <w:bCs/>
                                <w:lang w:bidi="ar-DZ"/>
                              </w:rPr>
                            </w:pPr>
                            <w:r w:rsidRPr="0003642B">
                              <w:rPr>
                                <w:rFonts w:hint="cs"/>
                                <w:b/>
                                <w:bCs/>
                                <w:rtl/>
                                <w:lang w:bidi="ar-DZ"/>
                              </w:rPr>
                              <w:t>ضمان الاستدامة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left:0;text-align:left;margin-left:13pt;margin-top:4.5pt;width:193.65pt;height:1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" fillcolor="white [3201]" strokecolor="#70ad47 [3209]" strokeweight="1pt">
                <v:textbox>
                  <w:txbxContent>
                    <w:p w:rsidR="000E55F6" w:rsidRPr="0003642B" w:rsidRDefault="000E55F6" w:rsidP="000E55F6">
                      <w:pPr>
                        <w:jc w:val="center"/>
                        <w:rPr>
                          <w:rFonts w:hint="cs"/>
                          <w:b/>
                          <w:bCs/>
                          <w:lang w:bidi="ar-DZ"/>
                        </w:rPr>
                      </w:pPr>
                      <w:r w:rsidRPr="0003642B">
                        <w:rPr>
                          <w:rFonts w:hint="cs"/>
                          <w:b/>
                          <w:bCs/>
                          <w:rtl/>
                          <w:lang w:bidi="ar-DZ"/>
                        </w:rPr>
                        <w:t>ضمان الاستدامة</w:t>
                      </w:r>
                    </w:p>
                  </w:txbxContent>
                </v:textbox>
              </v:rect>
            </w:pict>
          </mc:Fallback>
        </mc:AlternateContent>
      </w:r>
      <w:r w:rsidR="000E55F6">
        <w:rPr>
          <w:rFonts w:ascii="Traditional Arabic" w:hAnsi="Traditional Arabic" w:cs="Traditional Arabic"/>
          <w:noProof/>
          <w:sz w:val="32"/>
          <w:szCs w:val="32"/>
          <w:rtl/>
          <w:lang w:eastAsia="fr-FR"/>
        </w:rPr>
        <mc:AlternateContent>
          <mc:Choice Requires="wps">
            <w:drawing>
              <wp:anchor distT="0" distB="0" distL="114300" distR="114300" simplePos="0" relativeHeight="251662336" behindDoc="0" locked="0" layoutInCell="1" allowOverlap="1">
                <wp:simplePos x="0" y="0"/>
                <wp:positionH relativeFrom="column">
                  <wp:posOffset>171161</wp:posOffset>
                </wp:positionH>
                <wp:positionV relativeFrom="paragraph">
                  <wp:posOffset>346782</wp:posOffset>
                </wp:positionV>
                <wp:extent cx="2482496" cy="937075"/>
                <wp:effectExtent l="0" t="0" r="13335" b="15875"/>
                <wp:wrapNone/>
                <wp:docPr id="4" name="Rectangle 4"/>
                <wp:cNvGraphicFramePr/>
                <a:graphic xmlns:a="http://schemas.openxmlformats.org/drawingml/2006/main">
                  <a:graphicData uri="http://schemas.microsoft.com/office/word/2010/wordprocessingShape">
                    <wps:wsp>
                      <wps:cNvSpPr/>
                      <wps:spPr>
                        <a:xfrm>
                          <a:off x="0" y="0"/>
                          <a:ext cx="2482496" cy="937075"/>
                        </a:xfrm>
                        <a:prstGeom prst="rect">
                          <a:avLst/>
                        </a:prstGeom>
                      </wps:spPr>
                      <wps:style>
                        <a:lnRef idx="2">
                          <a:schemeClr val="accent6"/>
                        </a:lnRef>
                        <a:fillRef idx="1">
                          <a:schemeClr val="lt1"/>
                        </a:fillRef>
                        <a:effectRef idx="0">
                          <a:schemeClr val="accent6"/>
                        </a:effectRef>
                        <a:fontRef idx="minor">
                          <a:schemeClr val="dk1"/>
                        </a:fontRef>
                      </wps:style>
                      <wps:txbx>
                        <w:txbxContent>
                          <w:p w:rsidR="000E55F6" w:rsidRDefault="000E55F6" w:rsidP="002F0256">
                            <w:pPr>
                              <w:spacing w:line="240" w:lineRule="auto"/>
                              <w:jc w:val="right"/>
                              <w:rPr>
                                <w:rtl/>
                                <w:lang w:bidi="ar-DZ"/>
                              </w:rPr>
                            </w:pPr>
                            <w:r>
                              <w:rPr>
                                <w:rFonts w:hint="cs"/>
                                <w:rtl/>
                                <w:lang w:bidi="ar-DZ"/>
                              </w:rPr>
                              <w:t>تبني التنظيم الرسمي</w:t>
                            </w:r>
                          </w:p>
                          <w:p w:rsidR="000E55F6" w:rsidRDefault="000E55F6" w:rsidP="002F0256">
                            <w:pPr>
                              <w:spacing w:line="240" w:lineRule="auto"/>
                              <w:jc w:val="right"/>
                              <w:rPr>
                                <w:rtl/>
                                <w:lang w:bidi="ar-DZ"/>
                              </w:rPr>
                            </w:pPr>
                            <w:r>
                              <w:rPr>
                                <w:rFonts w:hint="cs"/>
                                <w:rtl/>
                                <w:lang w:bidi="ar-DZ"/>
                              </w:rPr>
                              <w:t>تبني المؤشرات المفتاحية للأداء والأنظمة التحفيزية</w:t>
                            </w:r>
                          </w:p>
                          <w:p w:rsidR="000E55F6" w:rsidRDefault="000E55F6" w:rsidP="002F0256">
                            <w:pPr>
                              <w:spacing w:line="240" w:lineRule="auto"/>
                              <w:jc w:val="right"/>
                              <w:rPr>
                                <w:lang w:bidi="ar-DZ"/>
                              </w:rPr>
                            </w:pPr>
                            <w:r>
                              <w:rPr>
                                <w:rFonts w:hint="cs"/>
                                <w:rtl/>
                                <w:lang w:bidi="ar-DZ"/>
                              </w:rPr>
                              <w:t>مراقبة التحول الرقمي للممارسات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8" style="position:absolute;left:0;text-align:left;margin-left:13.5pt;margin-top:27.3pt;width:195.45pt;height:7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" fillcolor="white [3201]" strokecolor="#70ad47 [3209]" strokeweight="1pt">
                <v:textbox>
                  <w:txbxContent>
                    <w:p w:rsidR="000E55F6" w:rsidRDefault="000E55F6" w:rsidP="002F0256">
                      <w:pPr>
                        <w:spacing w:line="240" w:lineRule="auto"/>
                        <w:jc w:val="right"/>
                        <w:rPr>
                          <w:rFonts w:hint="cs"/>
                          <w:rtl/>
                          <w:lang w:bidi="ar-DZ"/>
                        </w:rPr>
                      </w:pPr>
                      <w:r>
                        <w:rPr>
                          <w:rFonts w:hint="cs"/>
                          <w:rtl/>
                          <w:lang w:bidi="ar-DZ"/>
                        </w:rPr>
                        <w:t>تبني التنظيم الرسمي</w:t>
                      </w:r>
                    </w:p>
                    <w:p w:rsidR="000E55F6" w:rsidRDefault="000E55F6" w:rsidP="002F0256">
                      <w:pPr>
                        <w:spacing w:line="240" w:lineRule="auto"/>
                        <w:jc w:val="right"/>
                        <w:rPr>
                          <w:rtl/>
                          <w:lang w:bidi="ar-DZ"/>
                        </w:rPr>
                      </w:pPr>
                      <w:r>
                        <w:rPr>
                          <w:rFonts w:hint="cs"/>
                          <w:rtl/>
                          <w:lang w:bidi="ar-DZ"/>
                        </w:rPr>
                        <w:t>تبني المؤشرات المفتاحية للأداء والأنظمة التحفيزية</w:t>
                      </w:r>
                    </w:p>
                    <w:p w:rsidR="000E55F6" w:rsidRDefault="000E55F6" w:rsidP="002F0256">
                      <w:pPr>
                        <w:spacing w:line="240" w:lineRule="auto"/>
                        <w:jc w:val="right"/>
                        <w:rPr>
                          <w:rFonts w:hint="cs"/>
                          <w:lang w:bidi="ar-DZ"/>
                        </w:rPr>
                      </w:pPr>
                      <w:r>
                        <w:rPr>
                          <w:rFonts w:hint="cs"/>
                          <w:rtl/>
                          <w:lang w:bidi="ar-DZ"/>
                        </w:rPr>
                        <w:t>مراقبة التحول الرقمي للممارسات</w:t>
                      </w:r>
                    </w:p>
                  </w:txbxContent>
                </v:textbox>
              </v:rect>
            </w:pict>
          </mc:Fallback>
        </mc:AlternateContent>
      </w:r>
      <w:r w:rsidR="005164D7">
        <w:rPr>
          <w:rFonts w:ascii="Traditional Arabic" w:hAnsi="Traditional Arabic" w:cs="Traditional Arabic"/>
          <w:noProof/>
          <w:sz w:val="32"/>
          <w:szCs w:val="32"/>
          <w:rtl/>
          <w:lang w:eastAsia="fr-FR"/>
        </w:rPr>
        <mc:AlternateContent>
          <mc:Choice Requires="wps">
            <w:drawing>
              <wp:anchor distT="0" distB="0" distL="114300" distR="114300" simplePos="0" relativeHeight="251659264" behindDoc="0" locked="0" layoutInCell="1" allowOverlap="1">
                <wp:simplePos x="0" y="0"/>
                <wp:positionH relativeFrom="column">
                  <wp:posOffset>3302113</wp:posOffset>
                </wp:positionH>
                <wp:positionV relativeFrom="paragraph">
                  <wp:posOffset>51628</wp:posOffset>
                </wp:positionV>
                <wp:extent cx="2505099" cy="266065"/>
                <wp:effectExtent l="0" t="0" r="28575" b="19685"/>
                <wp:wrapNone/>
                <wp:docPr id="1" name="Rectangle 1"/>
                <wp:cNvGraphicFramePr/>
                <a:graphic xmlns:a="http://schemas.openxmlformats.org/drawingml/2006/main">
                  <a:graphicData uri="http://schemas.microsoft.com/office/word/2010/wordprocessingShape">
                    <wps:wsp>
                      <wps:cNvSpPr/>
                      <wps:spPr>
                        <a:xfrm>
                          <a:off x="0" y="0"/>
                          <a:ext cx="2505099" cy="266065"/>
                        </a:xfrm>
                        <a:prstGeom prst="rect">
                          <a:avLst/>
                        </a:prstGeom>
                      </wps:spPr>
                      <wps:style>
                        <a:lnRef idx="2">
                          <a:schemeClr val="accent6"/>
                        </a:lnRef>
                        <a:fillRef idx="1">
                          <a:schemeClr val="lt1"/>
                        </a:fillRef>
                        <a:effectRef idx="0">
                          <a:schemeClr val="accent6"/>
                        </a:effectRef>
                        <a:fontRef idx="minor">
                          <a:schemeClr val="dk1"/>
                        </a:fontRef>
                      </wps:style>
                      <wps:txbx>
                        <w:txbxContent>
                          <w:p w:rsidR="005164D7" w:rsidRPr="0003642B" w:rsidRDefault="005164D7" w:rsidP="005164D7">
                            <w:pPr>
                              <w:jc w:val="center"/>
                              <w:rPr>
                                <w:b/>
                                <w:bCs/>
                                <w:lang w:bidi="ar-DZ"/>
                              </w:rPr>
                            </w:pPr>
                            <w:r w:rsidRPr="0003642B">
                              <w:rPr>
                                <w:rFonts w:hint="cs"/>
                                <w:b/>
                                <w:bCs/>
                                <w:rtl/>
                                <w:lang w:bidi="ar-DZ"/>
                              </w:rPr>
                              <w:t>محاذاة القيادة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9" style="position:absolute;left:0;text-align:left;margin-left:260pt;margin-top:4.05pt;width:197.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" fillcolor="white [3201]" strokecolor="#70ad47 [3209]" strokeweight="1pt">
                <v:textbox>
                  <w:txbxContent>
                    <w:p w:rsidR="005164D7" w:rsidRPr="0003642B" w:rsidRDefault="005164D7" w:rsidP="005164D7">
                      <w:pPr>
                        <w:jc w:val="center"/>
                        <w:rPr>
                          <w:rFonts w:hint="cs"/>
                          <w:b/>
                          <w:bCs/>
                          <w:lang w:bidi="ar-DZ"/>
                        </w:rPr>
                      </w:pPr>
                      <w:r w:rsidRPr="0003642B">
                        <w:rPr>
                          <w:rFonts w:hint="cs"/>
                          <w:b/>
                          <w:bCs/>
                          <w:rtl/>
                          <w:lang w:bidi="ar-DZ"/>
                        </w:rPr>
                        <w:t>محاذاة القيادة</w:t>
                      </w:r>
                    </w:p>
                  </w:txbxContent>
                </v:textbox>
              </v:rect>
            </w:pict>
          </mc:Fallback>
        </mc:AlternateContent>
      </w:r>
    </w:p>
    <w:p w:rsidR="00863246" w:rsidRDefault="00863246" w:rsidP="00863246">
      <w:pPr>
        <w:bidi/>
        <w:spacing w:after="120" w:line="276" w:lineRule="auto"/>
        <w:jc w:val="both"/>
        <w:rPr>
          <w:rFonts w:ascii="Traditional Arabic" w:hAnsi="Traditional Arabic" w:cs="Traditional Arabic"/>
          <w:sz w:val="32"/>
          <w:szCs w:val="32"/>
          <w:rtl/>
          <w:lang w:bidi="ar-DZ"/>
        </w:rPr>
      </w:pPr>
    </w:p>
    <w:p w:rsidR="00863246" w:rsidRDefault="0003642B" w:rsidP="00863246">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mc:AlternateContent>
          <mc:Choice Requires="wps">
            <w:drawing>
              <wp:anchor distT="0" distB="0" distL="114300" distR="114300" simplePos="0" relativeHeight="251668480" behindDoc="0" locked="0" layoutInCell="1" allowOverlap="1">
                <wp:simplePos x="0" y="0"/>
                <wp:positionH relativeFrom="margin">
                  <wp:posOffset>2439799</wp:posOffset>
                </wp:positionH>
                <wp:positionV relativeFrom="paragraph">
                  <wp:posOffset>196151</wp:posOffset>
                </wp:positionV>
                <wp:extent cx="1221129" cy="908612"/>
                <wp:effectExtent l="0" t="0" r="17145" b="25400"/>
                <wp:wrapNone/>
                <wp:docPr id="10" name="Ellipse 10"/>
                <wp:cNvGraphicFramePr/>
                <a:graphic xmlns:a="http://schemas.openxmlformats.org/drawingml/2006/main">
                  <a:graphicData uri="http://schemas.microsoft.com/office/word/2010/wordprocessingShape">
                    <wps:wsp>
                      <wps:cNvSpPr/>
                      <wps:spPr>
                        <a:xfrm>
                          <a:off x="0" y="0"/>
                          <a:ext cx="1221129" cy="908612"/>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0E55F6" w:rsidRPr="004719FF" w:rsidRDefault="000E55F6" w:rsidP="000E55F6">
                            <w:pPr>
                              <w:jc w:val="center"/>
                              <w:rPr>
                                <w:b/>
                                <w:bCs/>
                                <w:lang w:bidi="ar-DZ"/>
                              </w:rPr>
                            </w:pPr>
                            <w:r w:rsidRPr="004719FF">
                              <w:rPr>
                                <w:rFonts w:hint="cs"/>
                                <w:b/>
                                <w:bCs/>
                                <w:rtl/>
                                <w:lang w:bidi="ar-DZ"/>
                              </w:rPr>
                              <w:t>إدارة التحول الرقمي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lipse 10" o:spid="_x0000_s1030" style="position:absolute;left:0;text-align:left;margin-left:192.1pt;margin-top:15.45pt;width:96.15pt;height:71.5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" fillcolor="white [3201]" strokecolor="#70ad47 [3209]" strokeweight="1pt">
                <v:stroke joinstyle="miter"/>
                <v:textbox>
                  <w:txbxContent>
                    <w:p w:rsidR="000E55F6" w:rsidRPr="004719FF" w:rsidRDefault="000E55F6" w:rsidP="000E55F6">
                      <w:pPr>
                        <w:jc w:val="center"/>
                        <w:rPr>
                          <w:rFonts w:hint="cs"/>
                          <w:b/>
                          <w:bCs/>
                          <w:lang w:bidi="ar-DZ"/>
                        </w:rPr>
                      </w:pPr>
                      <w:r w:rsidRPr="004719FF">
                        <w:rPr>
                          <w:rFonts w:hint="cs"/>
                          <w:b/>
                          <w:bCs/>
                          <w:rtl/>
                          <w:lang w:bidi="ar-DZ"/>
                        </w:rPr>
                        <w:t>إدارة التحول الرقمي</w:t>
                      </w:r>
                    </w:p>
                  </w:txbxContent>
                </v:textbox>
                <w10:wrap anchorx="margin"/>
              </v:oval>
            </w:pict>
          </mc:Fallback>
        </mc:AlternateContent>
      </w:r>
    </w:p>
    <w:p w:rsidR="00863246" w:rsidRDefault="0003642B" w:rsidP="00863246">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mc:AlternateContent>
          <mc:Choice Requires="wps">
            <w:drawing>
              <wp:anchor distT="0" distB="0" distL="114300" distR="114300" simplePos="0" relativeHeight="251664384" behindDoc="0" locked="0" layoutInCell="1" allowOverlap="1">
                <wp:simplePos x="0" y="0"/>
                <wp:positionH relativeFrom="column">
                  <wp:posOffset>3307900</wp:posOffset>
                </wp:positionH>
                <wp:positionV relativeFrom="paragraph">
                  <wp:posOffset>100579</wp:posOffset>
                </wp:positionV>
                <wp:extent cx="2499288" cy="236220"/>
                <wp:effectExtent l="0" t="0" r="15875" b="11430"/>
                <wp:wrapNone/>
                <wp:docPr id="6" name="Rectangle 6"/>
                <wp:cNvGraphicFramePr/>
                <a:graphic xmlns:a="http://schemas.openxmlformats.org/drawingml/2006/main">
                  <a:graphicData uri="http://schemas.microsoft.com/office/word/2010/wordprocessingShape">
                    <wps:wsp>
                      <wps:cNvSpPr/>
                      <wps:spPr>
                        <a:xfrm>
                          <a:off x="0" y="0"/>
                          <a:ext cx="2499288" cy="236220"/>
                        </a:xfrm>
                        <a:prstGeom prst="rect">
                          <a:avLst/>
                        </a:prstGeom>
                      </wps:spPr>
                      <wps:style>
                        <a:lnRef idx="2">
                          <a:schemeClr val="accent6"/>
                        </a:lnRef>
                        <a:fillRef idx="1">
                          <a:schemeClr val="lt1"/>
                        </a:fillRef>
                        <a:effectRef idx="0">
                          <a:schemeClr val="accent6"/>
                        </a:effectRef>
                        <a:fontRef idx="minor">
                          <a:schemeClr val="dk1"/>
                        </a:fontRef>
                      </wps:style>
                      <wps:txbx>
                        <w:txbxContent>
                          <w:p w:rsidR="0003642B" w:rsidRPr="0003642B" w:rsidRDefault="0003642B" w:rsidP="0003642B">
                            <w:pPr>
                              <w:jc w:val="center"/>
                              <w:rPr>
                                <w:b/>
                                <w:bCs/>
                                <w:lang w:bidi="ar-DZ"/>
                              </w:rPr>
                            </w:pPr>
                            <w:r w:rsidRPr="0003642B">
                              <w:rPr>
                                <w:rFonts w:hint="cs"/>
                                <w:b/>
                                <w:bCs/>
                                <w:rtl/>
                                <w:lang w:bidi="ar-DZ"/>
                              </w:rPr>
                              <w:t>تعبئة المنظمة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31" style="position:absolute;left:0;text-align:left;margin-left:260.45pt;margin-top:7.9pt;width:196.8pt;height:1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" fillcolor="white [3201]" strokecolor="#70ad47 [3209]" strokeweight="1pt">
                <v:textbox>
                  <w:txbxContent>
                    <w:p w:rsidR="0003642B" w:rsidRPr="0003642B" w:rsidRDefault="0003642B" w:rsidP="0003642B">
                      <w:pPr>
                        <w:jc w:val="center"/>
                        <w:rPr>
                          <w:rFonts w:hint="cs"/>
                          <w:b/>
                          <w:bCs/>
                          <w:lang w:bidi="ar-DZ"/>
                        </w:rPr>
                      </w:pPr>
                      <w:r w:rsidRPr="0003642B">
                        <w:rPr>
                          <w:rFonts w:hint="cs"/>
                          <w:b/>
                          <w:bCs/>
                          <w:rtl/>
                          <w:lang w:bidi="ar-DZ"/>
                        </w:rPr>
                        <w:t>تعبئة المنظمة</w:t>
                      </w:r>
                    </w:p>
                  </w:txbxContent>
                </v:textbox>
              </v:rect>
            </w:pict>
          </mc:Fallback>
        </mc:AlternateContent>
      </w:r>
      <w:r>
        <w:rPr>
          <w:rFonts w:ascii="Traditional Arabic" w:hAnsi="Traditional Arabic" w:cs="Traditional Arabic"/>
          <w:noProof/>
          <w:sz w:val="32"/>
          <w:szCs w:val="32"/>
          <w:rtl/>
          <w:lang w:eastAsia="fr-FR"/>
        </w:rPr>
        <mc:AlternateContent>
          <mc:Choice Requires="wps">
            <w:drawing>
              <wp:anchor distT="0" distB="0" distL="114300" distR="114300" simplePos="0" relativeHeight="251665408" behindDoc="0" locked="0" layoutInCell="1" allowOverlap="1">
                <wp:simplePos x="0" y="0"/>
                <wp:positionH relativeFrom="column">
                  <wp:posOffset>176948</wp:posOffset>
                </wp:positionH>
                <wp:positionV relativeFrom="paragraph">
                  <wp:posOffset>117941</wp:posOffset>
                </wp:positionV>
                <wp:extent cx="2475969" cy="295155"/>
                <wp:effectExtent l="0" t="0" r="19685" b="10160"/>
                <wp:wrapNone/>
                <wp:docPr id="7" name="Rectangle 7"/>
                <wp:cNvGraphicFramePr/>
                <a:graphic xmlns:a="http://schemas.openxmlformats.org/drawingml/2006/main">
                  <a:graphicData uri="http://schemas.microsoft.com/office/word/2010/wordprocessingShape">
                    <wps:wsp>
                      <wps:cNvSpPr/>
                      <wps:spPr>
                        <a:xfrm>
                          <a:off x="0" y="0"/>
                          <a:ext cx="2475969" cy="295155"/>
                        </a:xfrm>
                        <a:prstGeom prst="rect">
                          <a:avLst/>
                        </a:prstGeom>
                      </wps:spPr>
                      <wps:style>
                        <a:lnRef idx="2">
                          <a:schemeClr val="accent6"/>
                        </a:lnRef>
                        <a:fillRef idx="1">
                          <a:schemeClr val="lt1"/>
                        </a:fillRef>
                        <a:effectRef idx="0">
                          <a:schemeClr val="accent6"/>
                        </a:effectRef>
                        <a:fontRef idx="minor">
                          <a:schemeClr val="dk1"/>
                        </a:fontRef>
                      </wps:style>
                      <wps:txbx>
                        <w:txbxContent>
                          <w:p w:rsidR="0003642B" w:rsidRPr="0003642B" w:rsidRDefault="0003642B" w:rsidP="0003642B">
                            <w:pPr>
                              <w:jc w:val="center"/>
                              <w:rPr>
                                <w:b/>
                                <w:bCs/>
                                <w:lang w:bidi="ar-DZ"/>
                              </w:rPr>
                            </w:pPr>
                            <w:r w:rsidRPr="0003642B">
                              <w:rPr>
                                <w:rFonts w:hint="cs"/>
                                <w:b/>
                                <w:bCs/>
                                <w:rtl/>
                                <w:lang w:bidi="ar-DZ"/>
                              </w:rPr>
                              <w:t>بناء القدرات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32" style="position:absolute;left:0;text-align:left;margin-left:13.95pt;margin-top:9.3pt;width:194.95pt;height:23.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" fillcolor="white [3201]" strokecolor="#70ad47 [3209]" strokeweight="1pt">
                <v:textbox>
                  <w:txbxContent>
                    <w:p w:rsidR="0003642B" w:rsidRPr="0003642B" w:rsidRDefault="0003642B" w:rsidP="0003642B">
                      <w:pPr>
                        <w:jc w:val="center"/>
                        <w:rPr>
                          <w:rFonts w:hint="cs"/>
                          <w:b/>
                          <w:bCs/>
                          <w:lang w:bidi="ar-DZ"/>
                        </w:rPr>
                      </w:pPr>
                      <w:r w:rsidRPr="0003642B">
                        <w:rPr>
                          <w:rFonts w:hint="cs"/>
                          <w:b/>
                          <w:bCs/>
                          <w:rtl/>
                          <w:lang w:bidi="ar-DZ"/>
                        </w:rPr>
                        <w:t>بناء القدرات</w:t>
                      </w:r>
                    </w:p>
                  </w:txbxContent>
                </v:textbox>
              </v:rect>
            </w:pict>
          </mc:Fallback>
        </mc:AlternateContent>
      </w:r>
    </w:p>
    <w:p w:rsidR="00863246" w:rsidRDefault="0003642B" w:rsidP="00863246">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noProof/>
          <w:sz w:val="32"/>
          <w:szCs w:val="32"/>
          <w:rtl/>
          <w:lang w:eastAsia="fr-FR"/>
        </w:rPr>
        <mc:AlternateContent>
          <mc:Choice Requires="wps">
            <w:drawing>
              <wp:anchor distT="0" distB="0" distL="114300" distR="114300" simplePos="0" relativeHeight="251667456" behindDoc="0" locked="0" layoutInCell="1" allowOverlap="1">
                <wp:simplePos x="0" y="0"/>
                <wp:positionH relativeFrom="column">
                  <wp:posOffset>182735</wp:posOffset>
                </wp:positionH>
                <wp:positionV relativeFrom="paragraph">
                  <wp:posOffset>57094</wp:posOffset>
                </wp:positionV>
                <wp:extent cx="2487930" cy="972273"/>
                <wp:effectExtent l="0" t="0" r="26670" b="18415"/>
                <wp:wrapNone/>
                <wp:docPr id="9" name="Rectangle 9"/>
                <wp:cNvGraphicFramePr/>
                <a:graphic xmlns:a="http://schemas.openxmlformats.org/drawingml/2006/main">
                  <a:graphicData uri="http://schemas.microsoft.com/office/word/2010/wordprocessingShape">
                    <wps:wsp>
                      <wps:cNvSpPr/>
                      <wps:spPr>
                        <a:xfrm>
                          <a:off x="0" y="0"/>
                          <a:ext cx="2487930" cy="972273"/>
                        </a:xfrm>
                        <a:prstGeom prst="rect">
                          <a:avLst/>
                        </a:prstGeom>
                      </wps:spPr>
                      <wps:style>
                        <a:lnRef idx="2">
                          <a:schemeClr val="accent6"/>
                        </a:lnRef>
                        <a:fillRef idx="1">
                          <a:schemeClr val="lt1"/>
                        </a:fillRef>
                        <a:effectRef idx="0">
                          <a:schemeClr val="accent6"/>
                        </a:effectRef>
                        <a:fontRef idx="minor">
                          <a:schemeClr val="dk1"/>
                        </a:fontRef>
                      </wps:style>
                      <wps:txbx>
                        <w:txbxContent>
                          <w:p w:rsidR="0003642B" w:rsidRDefault="0003642B" w:rsidP="002F0256">
                            <w:pPr>
                              <w:spacing w:line="240" w:lineRule="auto"/>
                              <w:jc w:val="right"/>
                              <w:rPr>
                                <w:rtl/>
                                <w:lang w:bidi="ar-DZ"/>
                              </w:rPr>
                            </w:pPr>
                            <w:r>
                              <w:rPr>
                                <w:rFonts w:hint="cs"/>
                                <w:rtl/>
                                <w:lang w:bidi="ar-DZ"/>
                              </w:rPr>
                              <w:t>استقطاب بالمهارات والقدرات الرقمية</w:t>
                            </w:r>
                          </w:p>
                          <w:p w:rsidR="0003642B" w:rsidRDefault="0003642B" w:rsidP="002F0256">
                            <w:pPr>
                              <w:spacing w:line="240" w:lineRule="auto"/>
                              <w:jc w:val="right"/>
                              <w:rPr>
                                <w:rtl/>
                                <w:lang w:bidi="ar-DZ"/>
                              </w:rPr>
                            </w:pPr>
                            <w:r>
                              <w:rPr>
                                <w:rFonts w:hint="cs"/>
                                <w:rtl/>
                                <w:lang w:bidi="ar-DZ"/>
                              </w:rPr>
                              <w:t>توفير فرص التعليم والتدريب</w:t>
                            </w:r>
                          </w:p>
                          <w:p w:rsidR="0003642B" w:rsidRDefault="0003642B" w:rsidP="002F0256">
                            <w:pPr>
                              <w:spacing w:line="240" w:lineRule="auto"/>
                              <w:jc w:val="right"/>
                              <w:rPr>
                                <w:lang w:bidi="ar-DZ"/>
                              </w:rPr>
                            </w:pPr>
                            <w:r>
                              <w:rPr>
                                <w:rFonts w:hint="cs"/>
                                <w:rtl/>
                                <w:lang w:bidi="ar-DZ"/>
                              </w:rPr>
                              <w:t>استغلال ممارسات الموارد البشرية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3" style="position:absolute;left:0;text-align:left;margin-left:14.4pt;margin-top:4.5pt;width:195.9pt;height:76.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" fillcolor="white [3201]" strokecolor="#70ad47 [3209]" strokeweight="1pt">
                <v:textbox>
                  <w:txbxContent>
                    <w:p w:rsidR="0003642B" w:rsidRDefault="0003642B" w:rsidP="002F0256">
                      <w:pPr>
                        <w:spacing w:line="240" w:lineRule="auto"/>
                        <w:jc w:val="right"/>
                        <w:rPr>
                          <w:rFonts w:hint="cs"/>
                          <w:rtl/>
                          <w:lang w:bidi="ar-DZ"/>
                        </w:rPr>
                      </w:pPr>
                      <w:r>
                        <w:rPr>
                          <w:rFonts w:hint="cs"/>
                          <w:rtl/>
                          <w:lang w:bidi="ar-DZ"/>
                        </w:rPr>
                        <w:t>استقطاب بالمهارات والقدرات الرقمية</w:t>
                      </w:r>
                    </w:p>
                    <w:p w:rsidR="0003642B" w:rsidRDefault="0003642B" w:rsidP="002F0256">
                      <w:pPr>
                        <w:spacing w:line="240" w:lineRule="auto"/>
                        <w:jc w:val="right"/>
                        <w:rPr>
                          <w:rtl/>
                          <w:lang w:bidi="ar-DZ"/>
                        </w:rPr>
                      </w:pPr>
                      <w:r>
                        <w:rPr>
                          <w:rFonts w:hint="cs"/>
                          <w:rtl/>
                          <w:lang w:bidi="ar-DZ"/>
                        </w:rPr>
                        <w:t>توفير فرص التعليم والتدريب</w:t>
                      </w:r>
                    </w:p>
                    <w:p w:rsidR="0003642B" w:rsidRDefault="0003642B" w:rsidP="002F0256">
                      <w:pPr>
                        <w:spacing w:line="240" w:lineRule="auto"/>
                        <w:jc w:val="right"/>
                        <w:rPr>
                          <w:rFonts w:hint="cs"/>
                          <w:lang w:bidi="ar-DZ"/>
                        </w:rPr>
                      </w:pPr>
                      <w:r>
                        <w:rPr>
                          <w:rFonts w:hint="cs"/>
                          <w:rtl/>
                          <w:lang w:bidi="ar-DZ"/>
                        </w:rPr>
                        <w:t>استغلال ممارسات الموارد البشرية</w:t>
                      </w:r>
                    </w:p>
                  </w:txbxContent>
                </v:textbox>
              </v:rect>
            </w:pict>
          </mc:Fallback>
        </mc:AlternateContent>
      </w:r>
      <w:r>
        <w:rPr>
          <w:rFonts w:ascii="Traditional Arabic" w:hAnsi="Traditional Arabic" w:cs="Traditional Arabic"/>
          <w:noProof/>
          <w:sz w:val="32"/>
          <w:szCs w:val="32"/>
          <w:rtl/>
          <w:lang w:eastAsia="fr-FR"/>
        </w:rPr>
        <mc:AlternateContent>
          <mc:Choice Requires="wps">
            <w:drawing>
              <wp:anchor distT="0" distB="0" distL="114300" distR="114300" simplePos="0" relativeHeight="251666432" behindDoc="0" locked="0" layoutInCell="1" allowOverlap="1">
                <wp:simplePos x="0" y="0"/>
                <wp:positionH relativeFrom="column">
                  <wp:posOffset>3331049</wp:posOffset>
                </wp:positionH>
                <wp:positionV relativeFrom="paragraph">
                  <wp:posOffset>5008</wp:posOffset>
                </wp:positionV>
                <wp:extent cx="2475230" cy="995422"/>
                <wp:effectExtent l="0" t="0" r="20320" b="14605"/>
                <wp:wrapNone/>
                <wp:docPr id="8" name="Rectangle 8"/>
                <wp:cNvGraphicFramePr/>
                <a:graphic xmlns:a="http://schemas.openxmlformats.org/drawingml/2006/main">
                  <a:graphicData uri="http://schemas.microsoft.com/office/word/2010/wordprocessingShape">
                    <wps:wsp>
                      <wps:cNvSpPr/>
                      <wps:spPr>
                        <a:xfrm>
                          <a:off x="0" y="0"/>
                          <a:ext cx="2475230" cy="995422"/>
                        </a:xfrm>
                        <a:prstGeom prst="rect">
                          <a:avLst/>
                        </a:prstGeom>
                      </wps:spPr>
                      <wps:style>
                        <a:lnRef idx="2">
                          <a:schemeClr val="accent6"/>
                        </a:lnRef>
                        <a:fillRef idx="1">
                          <a:schemeClr val="lt1"/>
                        </a:fillRef>
                        <a:effectRef idx="0">
                          <a:schemeClr val="accent6"/>
                        </a:effectRef>
                        <a:fontRef idx="minor">
                          <a:schemeClr val="dk1"/>
                        </a:fontRef>
                      </wps:style>
                      <wps:txbx>
                        <w:txbxContent>
                          <w:p w:rsidR="0003642B" w:rsidRDefault="0003642B" w:rsidP="002F0256">
                            <w:pPr>
                              <w:spacing w:line="240" w:lineRule="auto"/>
                              <w:jc w:val="right"/>
                              <w:rPr>
                                <w:rtl/>
                                <w:lang w:bidi="ar-DZ"/>
                              </w:rPr>
                            </w:pPr>
                            <w:r>
                              <w:rPr>
                                <w:rFonts w:hint="cs"/>
                                <w:rtl/>
                                <w:lang w:bidi="ar-DZ"/>
                              </w:rPr>
                              <w:t>تقييم تأثيرات التحول الرقمي</w:t>
                            </w:r>
                          </w:p>
                          <w:p w:rsidR="0003642B" w:rsidRDefault="0003642B" w:rsidP="002F0256">
                            <w:pPr>
                              <w:spacing w:line="240" w:lineRule="auto"/>
                              <w:jc w:val="right"/>
                              <w:rPr>
                                <w:rtl/>
                                <w:lang w:bidi="ar-DZ"/>
                              </w:rPr>
                            </w:pPr>
                            <w:r>
                              <w:rPr>
                                <w:rFonts w:hint="cs"/>
                                <w:rtl/>
                                <w:lang w:bidi="ar-DZ"/>
                              </w:rPr>
                              <w:t xml:space="preserve">تعزيز فكرة </w:t>
                            </w:r>
                            <w:proofErr w:type="spellStart"/>
                            <w:r>
                              <w:rPr>
                                <w:rFonts w:hint="cs"/>
                                <w:rtl/>
                                <w:lang w:bidi="ar-DZ"/>
                              </w:rPr>
                              <w:t>الرقمنة</w:t>
                            </w:r>
                            <w:proofErr w:type="spellEnd"/>
                            <w:r>
                              <w:rPr>
                                <w:rFonts w:hint="cs"/>
                                <w:rtl/>
                                <w:lang w:bidi="ar-DZ"/>
                              </w:rPr>
                              <w:t xml:space="preserve"> من خلال التواصل</w:t>
                            </w:r>
                          </w:p>
                          <w:p w:rsidR="0003642B" w:rsidRDefault="0003642B" w:rsidP="002F0256">
                            <w:pPr>
                              <w:spacing w:line="240" w:lineRule="auto"/>
                              <w:jc w:val="right"/>
                              <w:rPr>
                                <w:lang w:bidi="ar-DZ"/>
                              </w:rPr>
                            </w:pPr>
                            <w:r>
                              <w:rPr>
                                <w:rFonts w:hint="cs"/>
                                <w:rtl/>
                                <w:lang w:bidi="ar-DZ"/>
                              </w:rPr>
                              <w:t>بناء شبكة تدافع على فكرة التحول الرقمي</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34" style="position:absolute;left:0;text-align:left;margin-left:262.3pt;margin-top:.4pt;width:194.9pt;height:7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" fillcolor="white [3201]" strokecolor="#70ad47 [3209]" strokeweight="1pt">
                <v:textbox>
                  <w:txbxContent>
                    <w:p w:rsidR="0003642B" w:rsidRDefault="0003642B" w:rsidP="002F0256">
                      <w:pPr>
                        <w:spacing w:line="240" w:lineRule="auto"/>
                        <w:jc w:val="right"/>
                        <w:rPr>
                          <w:rFonts w:hint="cs"/>
                          <w:rtl/>
                          <w:lang w:bidi="ar-DZ"/>
                        </w:rPr>
                      </w:pPr>
                      <w:r>
                        <w:rPr>
                          <w:rFonts w:hint="cs"/>
                          <w:rtl/>
                          <w:lang w:bidi="ar-DZ"/>
                        </w:rPr>
                        <w:t>تقييم تأثيرات التحول الرقمي</w:t>
                      </w:r>
                    </w:p>
                    <w:p w:rsidR="0003642B" w:rsidRDefault="0003642B" w:rsidP="002F0256">
                      <w:pPr>
                        <w:spacing w:line="240" w:lineRule="auto"/>
                        <w:jc w:val="right"/>
                        <w:rPr>
                          <w:rFonts w:hint="cs"/>
                          <w:rtl/>
                          <w:lang w:bidi="ar-DZ"/>
                        </w:rPr>
                      </w:pPr>
                      <w:r>
                        <w:rPr>
                          <w:rFonts w:hint="cs"/>
                          <w:rtl/>
                          <w:lang w:bidi="ar-DZ"/>
                        </w:rPr>
                        <w:t xml:space="preserve">تعزيز فكرة </w:t>
                      </w:r>
                      <w:proofErr w:type="spellStart"/>
                      <w:r>
                        <w:rPr>
                          <w:rFonts w:hint="cs"/>
                          <w:rtl/>
                          <w:lang w:bidi="ar-DZ"/>
                        </w:rPr>
                        <w:t>الرقمنة</w:t>
                      </w:r>
                      <w:proofErr w:type="spellEnd"/>
                      <w:r>
                        <w:rPr>
                          <w:rFonts w:hint="cs"/>
                          <w:rtl/>
                          <w:lang w:bidi="ar-DZ"/>
                        </w:rPr>
                        <w:t xml:space="preserve"> من خلال التواصل</w:t>
                      </w:r>
                    </w:p>
                    <w:p w:rsidR="0003642B" w:rsidRDefault="0003642B" w:rsidP="002F0256">
                      <w:pPr>
                        <w:spacing w:line="240" w:lineRule="auto"/>
                        <w:jc w:val="right"/>
                        <w:rPr>
                          <w:rFonts w:hint="cs"/>
                          <w:lang w:bidi="ar-DZ"/>
                        </w:rPr>
                      </w:pPr>
                      <w:r>
                        <w:rPr>
                          <w:rFonts w:hint="cs"/>
                          <w:rtl/>
                          <w:lang w:bidi="ar-DZ"/>
                        </w:rPr>
                        <w:t>بناء شبكة تدافع على فكرة التحول الرقمي</w:t>
                      </w:r>
                    </w:p>
                  </w:txbxContent>
                </v:textbox>
              </v:rect>
            </w:pict>
          </mc:Fallback>
        </mc:AlternateContent>
      </w:r>
    </w:p>
    <w:p w:rsidR="00863246" w:rsidRDefault="00863246" w:rsidP="00A94B62">
      <w:pPr>
        <w:bidi/>
        <w:spacing w:after="120" w:line="276" w:lineRule="auto"/>
        <w:jc w:val="both"/>
        <w:rPr>
          <w:rFonts w:ascii="Traditional Arabic" w:hAnsi="Traditional Arabic" w:cs="Traditional Arabic"/>
          <w:sz w:val="32"/>
          <w:szCs w:val="32"/>
          <w:rtl/>
          <w:lang w:bidi="ar-DZ"/>
        </w:rPr>
      </w:pPr>
    </w:p>
    <w:p w:rsidR="00863246" w:rsidRDefault="00863246" w:rsidP="00A94B62">
      <w:pPr>
        <w:bidi/>
        <w:spacing w:after="120" w:line="240" w:lineRule="auto"/>
        <w:jc w:val="both"/>
        <w:rPr>
          <w:rFonts w:ascii="Traditional Arabic" w:hAnsi="Traditional Arabic" w:cs="Traditional Arabic"/>
          <w:sz w:val="32"/>
          <w:szCs w:val="32"/>
          <w:rtl/>
          <w:lang w:bidi="ar-DZ"/>
        </w:rPr>
      </w:pPr>
    </w:p>
    <w:p w:rsidR="00863246" w:rsidRDefault="00202B9D" w:rsidP="00A94B62">
      <w:pPr>
        <w:bidi/>
        <w:spacing w:after="120" w:line="240" w:lineRule="auto"/>
        <w:jc w:val="both"/>
        <w:rPr>
          <w:rFonts w:ascii="Traditional Arabic" w:hAnsi="Traditional Arabic" w:cs="Traditional Arabic"/>
          <w:sz w:val="32"/>
          <w:szCs w:val="32"/>
          <w:rtl/>
          <w:lang w:bidi="ar-DZ"/>
        </w:rPr>
      </w:pPr>
      <w:r w:rsidRPr="00DF19A9">
        <w:rPr>
          <w:rFonts w:ascii="Traditional Arabic" w:hAnsi="Traditional Arabic" w:cs="Traditional Arabic" w:hint="cs"/>
          <w:b/>
          <w:bCs/>
          <w:sz w:val="32"/>
          <w:szCs w:val="32"/>
          <w:rtl/>
          <w:lang w:bidi="ar-DZ"/>
        </w:rPr>
        <w:t xml:space="preserve">      المصدر:</w:t>
      </w:r>
      <w:r w:rsidR="007B7F2A">
        <w:rPr>
          <w:rFonts w:ascii="Traditional Arabic" w:hAnsi="Traditional Arabic" w:cs="Traditional Arabic" w:hint="cs"/>
          <w:sz w:val="32"/>
          <w:szCs w:val="32"/>
          <w:rtl/>
          <w:lang w:bidi="ar-DZ"/>
        </w:rPr>
        <w:t xml:space="preserve"> خوصة مصطفى، </w:t>
      </w:r>
      <w:proofErr w:type="spellStart"/>
      <w:r w:rsidR="007B7F2A">
        <w:rPr>
          <w:rFonts w:ascii="Traditional Arabic" w:hAnsi="Traditional Arabic" w:cs="Traditional Arabic" w:hint="cs"/>
          <w:sz w:val="32"/>
          <w:szCs w:val="32"/>
          <w:rtl/>
          <w:lang w:bidi="ar-DZ"/>
        </w:rPr>
        <w:t>قرايري</w:t>
      </w:r>
      <w:proofErr w:type="spellEnd"/>
      <w:r w:rsidR="007B7F2A">
        <w:rPr>
          <w:rFonts w:ascii="Traditional Arabic" w:hAnsi="Traditional Arabic" w:cs="Traditional Arabic" w:hint="cs"/>
          <w:sz w:val="32"/>
          <w:szCs w:val="32"/>
          <w:rtl/>
          <w:lang w:bidi="ar-DZ"/>
        </w:rPr>
        <w:t xml:space="preserve"> نور الدين، مرجع سبق ذكره، ص</w:t>
      </w:r>
      <w:r w:rsidR="00D32634">
        <w:rPr>
          <w:rFonts w:ascii="Traditional Arabic" w:hAnsi="Traditional Arabic" w:cs="Traditional Arabic" w:hint="cs"/>
          <w:sz w:val="32"/>
          <w:szCs w:val="32"/>
          <w:rtl/>
          <w:lang w:bidi="ar-DZ"/>
        </w:rPr>
        <w:t>57.</w:t>
      </w:r>
    </w:p>
    <w:p w:rsidR="00863246" w:rsidRPr="00863246" w:rsidRDefault="00881530" w:rsidP="00FD1B5C">
      <w:pPr>
        <w:bidi/>
        <w:spacing w:after="120" w:line="276"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من خلال الجدول</w:t>
      </w:r>
      <w:r w:rsidR="00072CEF">
        <w:rPr>
          <w:rFonts w:ascii="Traditional Arabic" w:hAnsi="Traditional Arabic" w:cs="Traditional Arabic" w:hint="cs"/>
          <w:sz w:val="32"/>
          <w:szCs w:val="32"/>
          <w:rtl/>
          <w:lang w:bidi="ar-DZ"/>
        </w:rPr>
        <w:t xml:space="preserve"> يمكن القول بان إدارة التحول الرقمي يتطلب أربعة </w:t>
      </w:r>
      <w:r w:rsidR="00862004">
        <w:rPr>
          <w:rFonts w:ascii="Traditional Arabic" w:hAnsi="Traditional Arabic" w:cs="Traditional Arabic" w:hint="cs"/>
          <w:sz w:val="32"/>
          <w:szCs w:val="32"/>
          <w:rtl/>
          <w:lang w:bidi="ar-DZ"/>
        </w:rPr>
        <w:t>أسس تشمل مجموعة من الخطوات، هي</w:t>
      </w:r>
      <w:r w:rsidR="00185375">
        <w:rPr>
          <w:rFonts w:ascii="Traditional Arabic" w:hAnsi="Traditional Arabic" w:cs="Traditional Arabic" w:hint="cs"/>
          <w:sz w:val="32"/>
          <w:szCs w:val="32"/>
          <w:rtl/>
          <w:lang w:bidi="ar-DZ"/>
        </w:rPr>
        <w:t xml:space="preserve"> اولا</w:t>
      </w:r>
      <w:r w:rsidR="00862004">
        <w:rPr>
          <w:rFonts w:ascii="Traditional Arabic" w:hAnsi="Traditional Arabic" w:cs="Traditional Arabic" w:hint="cs"/>
          <w:sz w:val="32"/>
          <w:szCs w:val="32"/>
          <w:rtl/>
          <w:lang w:bidi="ar-DZ"/>
        </w:rPr>
        <w:t xml:space="preserve"> محاذاة القيادة وتعني نشر وتعميم فكرة التحول الرقمي والاستعداد له، و</w:t>
      </w:r>
      <w:r w:rsidR="00185375">
        <w:rPr>
          <w:rFonts w:ascii="Traditional Arabic" w:hAnsi="Traditional Arabic" w:cs="Traditional Arabic" w:hint="cs"/>
          <w:sz w:val="32"/>
          <w:szCs w:val="32"/>
          <w:rtl/>
          <w:lang w:bidi="ar-DZ"/>
        </w:rPr>
        <w:t xml:space="preserve">ثانيا </w:t>
      </w:r>
      <w:r w:rsidR="00862004">
        <w:rPr>
          <w:rFonts w:ascii="Traditional Arabic" w:hAnsi="Traditional Arabic" w:cs="Traditional Arabic" w:hint="cs"/>
          <w:sz w:val="32"/>
          <w:szCs w:val="32"/>
          <w:rtl/>
          <w:lang w:bidi="ar-DZ"/>
        </w:rPr>
        <w:t>تعبئة المنظمة وتعني</w:t>
      </w:r>
      <w:r w:rsidR="00185375">
        <w:rPr>
          <w:rFonts w:ascii="Traditional Arabic" w:hAnsi="Traditional Arabic" w:cs="Traditional Arabic" w:hint="cs"/>
          <w:sz w:val="32"/>
          <w:szCs w:val="32"/>
          <w:rtl/>
          <w:lang w:bidi="ar-DZ"/>
        </w:rPr>
        <w:t xml:space="preserve"> الدفاع عن التحول الرقمي من خلال </w:t>
      </w:r>
      <w:r w:rsidR="0011442D">
        <w:rPr>
          <w:rFonts w:ascii="Traditional Arabic" w:hAnsi="Traditional Arabic" w:cs="Traditional Arabic" w:hint="cs"/>
          <w:sz w:val="32"/>
          <w:szCs w:val="32"/>
          <w:rtl/>
          <w:lang w:bidi="ar-DZ"/>
        </w:rPr>
        <w:t>التأثير</w:t>
      </w:r>
      <w:r w:rsidR="00185375">
        <w:rPr>
          <w:rFonts w:ascii="Traditional Arabic" w:hAnsi="Traditional Arabic" w:cs="Traditional Arabic" w:hint="cs"/>
          <w:sz w:val="32"/>
          <w:szCs w:val="32"/>
          <w:rtl/>
          <w:lang w:bidi="ar-DZ"/>
        </w:rPr>
        <w:t xml:space="preserve"> على الاخرين وتوعيتهم بأهمية التحول الرقمي والفائدة التي يعود بها عليهم وعلى مؤسستهم، اما ثالثا، ضمان </w:t>
      </w:r>
      <w:r w:rsidR="00185375">
        <w:rPr>
          <w:rFonts w:ascii="Traditional Arabic" w:hAnsi="Traditional Arabic" w:cs="Traditional Arabic" w:hint="cs"/>
          <w:sz w:val="32"/>
          <w:szCs w:val="32"/>
          <w:rtl/>
          <w:lang w:bidi="ar-DZ"/>
        </w:rPr>
        <w:lastRenderedPageBreak/>
        <w:t>الاستدامة، وتعني مراقبة التحول الرقمي والتركيز على مؤشرات أنظمة الأداء والتحفيزات، وأخيرا بناء القدرات، وتعني التركيز على التعليم والتدريب من خلال توفير جميع الفرص لاكتساب المهارات والقدرات.</w:t>
      </w:r>
    </w:p>
    <w:p w:rsidR="00277EE3" w:rsidRPr="007531CE" w:rsidRDefault="00FD1B5C" w:rsidP="007531CE">
      <w:pPr>
        <w:bidi/>
        <w:spacing w:after="120" w:line="276" w:lineRule="auto"/>
        <w:jc w:val="both"/>
        <w:rPr>
          <w:rFonts w:ascii="Traditional Arabic" w:hAnsi="Traditional Arabic" w:cs="Traditional Arabic"/>
          <w:sz w:val="32"/>
          <w:szCs w:val="32"/>
          <w:lang w:bidi="ar-DZ"/>
        </w:rPr>
      </w:pPr>
      <w:r>
        <w:rPr>
          <w:rFonts w:ascii="Traditional Arabic" w:hAnsi="Traditional Arabic" w:cs="Traditional Arabic" w:hint="cs"/>
          <w:b/>
          <w:bCs/>
          <w:sz w:val="32"/>
          <w:szCs w:val="32"/>
          <w:rtl/>
          <w:lang w:bidi="ar-DZ"/>
        </w:rPr>
        <w:t>6</w:t>
      </w:r>
      <w:r w:rsidR="007531CE">
        <w:rPr>
          <w:rFonts w:ascii="Traditional Arabic" w:hAnsi="Traditional Arabic" w:cs="Traditional Arabic" w:hint="cs"/>
          <w:sz w:val="32"/>
          <w:szCs w:val="32"/>
          <w:rtl/>
          <w:lang w:bidi="ar-DZ"/>
        </w:rPr>
        <w:t>.</w:t>
      </w:r>
      <w:r w:rsidR="007531CE" w:rsidRPr="00DF19A9">
        <w:rPr>
          <w:rFonts w:ascii="Traditional Arabic" w:hAnsi="Traditional Arabic" w:cs="Traditional Arabic" w:hint="cs"/>
          <w:sz w:val="32"/>
          <w:szCs w:val="32"/>
          <w:u w:val="single"/>
          <w:rtl/>
          <w:lang w:bidi="ar-DZ"/>
        </w:rPr>
        <w:t>ا</w:t>
      </w:r>
      <w:r w:rsidR="00277EE3" w:rsidRPr="00DF19A9">
        <w:rPr>
          <w:rFonts w:ascii="Traditional Arabic" w:eastAsia="Times New Roman" w:hAnsi="Traditional Arabic" w:cs="Traditional Arabic"/>
          <w:b/>
          <w:bCs/>
          <w:sz w:val="32"/>
          <w:szCs w:val="32"/>
          <w:u w:val="single"/>
          <w:rtl/>
          <w:lang w:eastAsia="fr-FR"/>
        </w:rPr>
        <w:t xml:space="preserve">لتحديات التي تواجه القادة في التحول </w:t>
      </w:r>
      <w:r w:rsidR="00657E71" w:rsidRPr="00DF19A9">
        <w:rPr>
          <w:rFonts w:ascii="Traditional Arabic" w:eastAsia="Times New Roman" w:hAnsi="Traditional Arabic" w:cs="Traditional Arabic" w:hint="cs"/>
          <w:b/>
          <w:bCs/>
          <w:sz w:val="32"/>
          <w:szCs w:val="32"/>
          <w:u w:val="single"/>
          <w:rtl/>
          <w:lang w:eastAsia="fr-FR"/>
        </w:rPr>
        <w:t>الرقمي</w:t>
      </w:r>
    </w:p>
    <w:p w:rsidR="00FD1B5C" w:rsidRDefault="007531CE" w:rsidP="00FD1B5C">
      <w:pPr>
        <w:shd w:val="clear" w:color="auto" w:fill="FFFFFF"/>
        <w:bidi/>
        <w:spacing w:after="120" w:line="276" w:lineRule="auto"/>
        <w:rPr>
          <w:rFonts w:ascii="Traditional Arabic" w:eastAsia="Times New Roman" w:hAnsi="Traditional Arabic" w:cs="Traditional Arabic"/>
          <w:color w:val="000000" w:themeColor="text1"/>
          <w:sz w:val="32"/>
          <w:szCs w:val="32"/>
          <w:rtl/>
          <w:lang w:eastAsia="fr-FR"/>
        </w:rPr>
      </w:pPr>
      <w:r>
        <w:rPr>
          <w:rFonts w:ascii="Traditional Arabic" w:eastAsia="Times New Roman" w:hAnsi="Traditional Arabic" w:cs="Traditional Arabic" w:hint="cs"/>
          <w:color w:val="000000" w:themeColor="text1"/>
          <w:sz w:val="32"/>
          <w:szCs w:val="32"/>
          <w:bdr w:val="none" w:sz="0" w:space="0" w:color="auto" w:frame="1"/>
          <w:rtl/>
          <w:lang w:eastAsia="fr-FR"/>
        </w:rPr>
        <w:t xml:space="preserve">يواجه القادة الرقميون عدة </w:t>
      </w:r>
      <w:r w:rsidR="00657E71">
        <w:rPr>
          <w:rFonts w:ascii="Traditional Arabic" w:eastAsia="Times New Roman" w:hAnsi="Traditional Arabic" w:cs="Traditional Arabic" w:hint="cs"/>
          <w:color w:val="000000" w:themeColor="text1"/>
          <w:sz w:val="32"/>
          <w:szCs w:val="32"/>
          <w:bdr w:val="none" w:sz="0" w:space="0" w:color="auto" w:frame="1"/>
          <w:rtl/>
          <w:lang w:eastAsia="fr-FR"/>
        </w:rPr>
        <w:t xml:space="preserve">تحديات </w:t>
      </w:r>
      <w:r>
        <w:rPr>
          <w:rFonts w:ascii="Traditional Arabic" w:eastAsia="Times New Roman" w:hAnsi="Traditional Arabic" w:cs="Traditional Arabic" w:hint="cs"/>
          <w:color w:val="000000" w:themeColor="text1"/>
          <w:sz w:val="32"/>
          <w:szCs w:val="32"/>
          <w:bdr w:val="none" w:sz="0" w:space="0" w:color="auto" w:frame="1"/>
          <w:rtl/>
          <w:lang w:eastAsia="fr-FR"/>
        </w:rPr>
        <w:t xml:space="preserve">خلال عملية </w:t>
      </w:r>
      <w:r w:rsidR="00277EE3" w:rsidRPr="00277EE3">
        <w:rPr>
          <w:rFonts w:ascii="Traditional Arabic" w:eastAsia="Times New Roman" w:hAnsi="Traditional Arabic" w:cs="Traditional Arabic"/>
          <w:color w:val="000000" w:themeColor="text1"/>
          <w:sz w:val="32"/>
          <w:szCs w:val="32"/>
          <w:bdr w:val="none" w:sz="0" w:space="0" w:color="auto" w:frame="1"/>
          <w:rtl/>
          <w:lang w:eastAsia="fr-FR"/>
        </w:rPr>
        <w:t>قيادة</w:t>
      </w:r>
      <w:r>
        <w:rPr>
          <w:rFonts w:ascii="Traditional Arabic" w:eastAsia="Times New Roman" w:hAnsi="Traditional Arabic" w:cs="Traditional Arabic" w:hint="cs"/>
          <w:color w:val="000000" w:themeColor="text1"/>
          <w:sz w:val="32"/>
          <w:szCs w:val="32"/>
          <w:bdr w:val="none" w:sz="0" w:space="0" w:color="auto" w:frame="1"/>
          <w:rtl/>
          <w:lang w:eastAsia="fr-FR"/>
        </w:rPr>
        <w:t xml:space="preserve"> ومواكبة</w:t>
      </w:r>
      <w:r w:rsidR="00277EE3" w:rsidRPr="00277EE3">
        <w:rPr>
          <w:rFonts w:ascii="Traditional Arabic" w:eastAsia="Times New Roman" w:hAnsi="Traditional Arabic" w:cs="Traditional Arabic"/>
          <w:color w:val="000000" w:themeColor="text1"/>
          <w:sz w:val="32"/>
          <w:szCs w:val="32"/>
          <w:bdr w:val="none" w:sz="0" w:space="0" w:color="auto" w:frame="1"/>
          <w:rtl/>
          <w:lang w:eastAsia="fr-FR"/>
        </w:rPr>
        <w:t xml:space="preserve"> التحول الرقمي</w:t>
      </w:r>
      <w:r w:rsidR="00CE547B">
        <w:rPr>
          <w:rFonts w:ascii="Traditional Arabic" w:eastAsia="Times New Roman" w:hAnsi="Traditional Arabic" w:cs="Traditional Arabic" w:hint="cs"/>
          <w:color w:val="000000" w:themeColor="text1"/>
          <w:sz w:val="32"/>
          <w:szCs w:val="32"/>
          <w:bdr w:val="none" w:sz="0" w:space="0" w:color="auto" w:frame="1"/>
          <w:rtl/>
          <w:lang w:eastAsia="fr-FR"/>
        </w:rPr>
        <w:t xml:space="preserve"> عدة تحديات،</w:t>
      </w:r>
      <w:r w:rsidR="00657E71">
        <w:rPr>
          <w:rFonts w:ascii="Traditional Arabic" w:eastAsia="Times New Roman" w:hAnsi="Traditional Arabic" w:cs="Traditional Arabic" w:hint="cs"/>
          <w:color w:val="000000" w:themeColor="text1"/>
          <w:sz w:val="32"/>
          <w:szCs w:val="32"/>
          <w:bdr w:val="none" w:sz="0" w:space="0" w:color="auto" w:frame="1"/>
          <w:rtl/>
          <w:lang w:eastAsia="fr-FR"/>
        </w:rPr>
        <w:t xml:space="preserve"> نذكر ما يل</w:t>
      </w:r>
      <w:r w:rsidR="00657E71">
        <w:rPr>
          <w:rFonts w:ascii="Traditional Arabic" w:eastAsia="Times New Roman" w:hAnsi="Traditional Arabic" w:cs="Traditional Arabic" w:hint="eastAsia"/>
          <w:color w:val="000000" w:themeColor="text1"/>
          <w:sz w:val="32"/>
          <w:szCs w:val="32"/>
          <w:bdr w:val="none" w:sz="0" w:space="0" w:color="auto" w:frame="1"/>
          <w:rtl/>
          <w:lang w:eastAsia="fr-FR"/>
        </w:rPr>
        <w:t>ي</w:t>
      </w:r>
      <w:r w:rsidR="00657E71">
        <w:rPr>
          <w:rFonts w:ascii="Traditional Arabic" w:eastAsia="Times New Roman" w:hAnsi="Traditional Arabic" w:cs="Traditional Arabic" w:hint="cs"/>
          <w:color w:val="000000" w:themeColor="text1"/>
          <w:sz w:val="32"/>
          <w:szCs w:val="32"/>
          <w:bdr w:val="none" w:sz="0" w:space="0" w:color="auto" w:frame="1"/>
          <w:rtl/>
          <w:lang w:eastAsia="fr-FR"/>
        </w:rPr>
        <w:t>:</w:t>
      </w:r>
    </w:p>
    <w:p w:rsidR="00277EE3" w:rsidRPr="00FD1B5C" w:rsidRDefault="00FD1B5C" w:rsidP="00FD1B5C">
      <w:pPr>
        <w:shd w:val="clear" w:color="auto" w:fill="FFFFFF"/>
        <w:bidi/>
        <w:spacing w:after="120" w:line="276" w:lineRule="auto"/>
        <w:rPr>
          <w:rFonts w:ascii="Traditional Arabic" w:eastAsia="Times New Roman" w:hAnsi="Traditional Arabic" w:cs="Traditional Arabic"/>
          <w:color w:val="000000" w:themeColor="text1"/>
          <w:sz w:val="32"/>
          <w:szCs w:val="32"/>
          <w:lang w:eastAsia="fr-FR"/>
        </w:rPr>
      </w:pPr>
      <w:r w:rsidRPr="00FD1B5C">
        <w:rPr>
          <w:rFonts w:ascii="Traditional Arabic" w:eastAsia="Times New Roman" w:hAnsi="Traditional Arabic" w:cs="Traditional Arabic" w:hint="cs"/>
          <w:b/>
          <w:bCs/>
          <w:color w:val="000000" w:themeColor="text1"/>
          <w:sz w:val="32"/>
          <w:szCs w:val="32"/>
          <w:rtl/>
          <w:lang w:eastAsia="fr-FR"/>
        </w:rPr>
        <w:t>1.6</w:t>
      </w:r>
      <w:r>
        <w:rPr>
          <w:rFonts w:ascii="Traditional Arabic" w:eastAsia="Times New Roman" w:hAnsi="Traditional Arabic" w:cs="Traditional Arabic" w:hint="cs"/>
          <w:color w:val="000000" w:themeColor="text1"/>
          <w:sz w:val="32"/>
          <w:szCs w:val="32"/>
          <w:rtl/>
          <w:lang w:eastAsia="fr-FR"/>
        </w:rPr>
        <w:t>.</w:t>
      </w:r>
      <w:r w:rsidR="00277EE3" w:rsidRPr="00277EE3">
        <w:rPr>
          <w:rFonts w:ascii="Traditional Arabic" w:eastAsia="Times New Roman" w:hAnsi="Traditional Arabic" w:cs="Traditional Arabic"/>
          <w:b/>
          <w:bCs/>
          <w:color w:val="2C2F34"/>
          <w:sz w:val="32"/>
          <w:szCs w:val="32"/>
          <w:bdr w:val="none" w:sz="0" w:space="0" w:color="auto" w:frame="1"/>
          <w:rtl/>
          <w:lang w:eastAsia="fr-FR"/>
        </w:rPr>
        <w:t>مقاومة التغيير</w:t>
      </w:r>
      <w:r w:rsidR="00277EE3" w:rsidRPr="00277EE3">
        <w:rPr>
          <w:rFonts w:ascii="Traditional Arabic" w:eastAsia="Times New Roman" w:hAnsi="Traditional Arabic" w:cs="Traditional Arabic"/>
          <w:color w:val="2C2F34"/>
          <w:sz w:val="32"/>
          <w:szCs w:val="32"/>
          <w:lang w:eastAsia="fr-FR"/>
        </w:rPr>
        <w:t>:</w:t>
      </w:r>
      <w:r w:rsidR="00277EE3" w:rsidRPr="00277EE3">
        <w:rPr>
          <w:rFonts w:ascii="Traditional Arabic" w:eastAsia="Times New Roman" w:hAnsi="Traditional Arabic" w:cs="Traditional Arabic"/>
          <w:color w:val="2C2F34"/>
          <w:sz w:val="32"/>
          <w:szCs w:val="32"/>
          <w:lang w:eastAsia="fr-FR"/>
        </w:rPr>
        <w:br/>
      </w:r>
      <w:r w:rsidR="00277EE3" w:rsidRPr="00277EE3">
        <w:rPr>
          <w:rFonts w:ascii="Traditional Arabic" w:eastAsia="Times New Roman" w:hAnsi="Traditional Arabic" w:cs="Traditional Arabic"/>
          <w:color w:val="2C2F34"/>
          <w:sz w:val="32"/>
          <w:szCs w:val="32"/>
          <w:rtl/>
          <w:lang w:eastAsia="fr-FR"/>
        </w:rPr>
        <w:t>تعتبر مقاومة التغيير من أبرز التحديات</w:t>
      </w:r>
      <w:r w:rsidR="00694962">
        <w:rPr>
          <w:rFonts w:ascii="Traditional Arabic" w:eastAsia="Times New Roman" w:hAnsi="Traditional Arabic" w:cs="Traditional Arabic" w:hint="cs"/>
          <w:color w:val="2C2F34"/>
          <w:sz w:val="32"/>
          <w:szCs w:val="32"/>
          <w:rtl/>
          <w:lang w:eastAsia="fr-FR"/>
        </w:rPr>
        <w:t xml:space="preserve"> التي تواجهها القيادة الرقمية</w:t>
      </w:r>
      <w:r w:rsidR="00277EE3" w:rsidRPr="00277EE3">
        <w:rPr>
          <w:rFonts w:ascii="Traditional Arabic" w:eastAsia="Times New Roman" w:hAnsi="Traditional Arabic" w:cs="Traditional Arabic"/>
          <w:color w:val="2C2F34"/>
          <w:sz w:val="32"/>
          <w:szCs w:val="32"/>
          <w:rtl/>
          <w:lang w:eastAsia="fr-FR"/>
        </w:rPr>
        <w:t>،</w:t>
      </w:r>
      <w:r w:rsidR="00694962">
        <w:rPr>
          <w:rFonts w:ascii="Traditional Arabic" w:eastAsia="Times New Roman" w:hAnsi="Traditional Arabic" w:cs="Traditional Arabic" w:hint="cs"/>
          <w:color w:val="2C2F34"/>
          <w:sz w:val="32"/>
          <w:szCs w:val="32"/>
          <w:rtl/>
          <w:lang w:eastAsia="fr-FR"/>
        </w:rPr>
        <w:t xml:space="preserve"> ويعود ذلك للمفهوم الخاطئ الذي يقدمه الموظفون للتحول الرقمي، حيث يخشون على وظائفهم واستقرارهم المهني خوفا من التقنيات والبرامج التكنولوجية الجديدة التي يمكن ان تعوضهم.</w:t>
      </w:r>
    </w:p>
    <w:p w:rsidR="00383C55" w:rsidRDefault="00FD1B5C" w:rsidP="00132CFF">
      <w:pPr>
        <w:shd w:val="clear" w:color="auto" w:fill="FFFFFF"/>
        <w:bidi/>
        <w:spacing w:after="120" w:line="276" w:lineRule="auto"/>
        <w:rPr>
          <w:rFonts w:ascii="Traditional Arabic" w:eastAsia="Times New Roman" w:hAnsi="Traditional Arabic" w:cs="Traditional Arabic"/>
          <w:color w:val="2C2F34"/>
          <w:sz w:val="32"/>
          <w:szCs w:val="32"/>
          <w:rtl/>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2.6.</w:t>
      </w:r>
      <w:r w:rsidR="00277EE3" w:rsidRPr="00277EE3">
        <w:rPr>
          <w:rFonts w:ascii="Traditional Arabic" w:eastAsia="Times New Roman" w:hAnsi="Traditional Arabic" w:cs="Traditional Arabic"/>
          <w:b/>
          <w:bCs/>
          <w:color w:val="2C2F34"/>
          <w:sz w:val="32"/>
          <w:szCs w:val="32"/>
          <w:bdr w:val="none" w:sz="0" w:space="0" w:color="auto" w:frame="1"/>
          <w:rtl/>
          <w:lang w:eastAsia="fr-FR"/>
        </w:rPr>
        <w:t>نقص المهارات</w:t>
      </w:r>
      <w:r w:rsidR="00277EE3" w:rsidRPr="00277EE3">
        <w:rPr>
          <w:rFonts w:ascii="Traditional Arabic" w:eastAsia="Times New Roman" w:hAnsi="Traditional Arabic" w:cs="Traditional Arabic"/>
          <w:color w:val="2C2F34"/>
          <w:sz w:val="32"/>
          <w:szCs w:val="32"/>
          <w:lang w:eastAsia="fr-FR"/>
        </w:rPr>
        <w:t>:</w:t>
      </w:r>
      <w:r w:rsidR="00277EE3" w:rsidRPr="00277EE3">
        <w:rPr>
          <w:rFonts w:ascii="Traditional Arabic" w:eastAsia="Times New Roman" w:hAnsi="Traditional Arabic" w:cs="Traditional Arabic"/>
          <w:color w:val="2C2F34"/>
          <w:sz w:val="32"/>
          <w:szCs w:val="32"/>
          <w:lang w:eastAsia="fr-FR"/>
        </w:rPr>
        <w:br/>
      </w:r>
      <w:r w:rsidR="00383C55">
        <w:rPr>
          <w:rFonts w:ascii="Traditional Arabic" w:eastAsia="Times New Roman" w:hAnsi="Traditional Arabic" w:cs="Traditional Arabic" w:hint="cs"/>
          <w:color w:val="2C2F34"/>
          <w:sz w:val="32"/>
          <w:szCs w:val="32"/>
          <w:rtl/>
          <w:lang w:eastAsia="fr-FR"/>
        </w:rPr>
        <w:t>ونقصد بها المهارات الرقمية الضرورية لتنفيذ ومتابعة عملية التحول الرقمي، وهذا ما يفرض على المؤسسة البحث عن موظفين ذوي خبرات رقمية جيدة من اجل توظيفهم.</w:t>
      </w:r>
    </w:p>
    <w:p w:rsidR="00F947BC" w:rsidRDefault="00FD1B5C" w:rsidP="00136D1A">
      <w:pPr>
        <w:shd w:val="clear" w:color="auto" w:fill="FFFFFF"/>
        <w:bidi/>
        <w:spacing w:after="120" w:line="276" w:lineRule="auto"/>
        <w:rPr>
          <w:rFonts w:ascii="Traditional Arabic" w:eastAsia="Times New Roman" w:hAnsi="Traditional Arabic" w:cs="Traditional Arabic"/>
          <w:color w:val="2C2F34"/>
          <w:sz w:val="32"/>
          <w:szCs w:val="32"/>
          <w:rtl/>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3.6.</w:t>
      </w:r>
      <w:r w:rsidR="00D80FDC">
        <w:rPr>
          <w:rFonts w:ascii="Traditional Arabic" w:eastAsia="Times New Roman" w:hAnsi="Traditional Arabic" w:cs="Traditional Arabic" w:hint="cs"/>
          <w:b/>
          <w:bCs/>
          <w:color w:val="2C2F34"/>
          <w:sz w:val="32"/>
          <w:szCs w:val="32"/>
          <w:bdr w:val="none" w:sz="0" w:space="0" w:color="auto" w:frame="1"/>
          <w:rtl/>
          <w:lang w:eastAsia="fr-FR"/>
        </w:rPr>
        <w:t>الحجم الكبير</w:t>
      </w:r>
      <w:r w:rsidR="00D80FDC">
        <w:rPr>
          <w:rFonts w:ascii="Traditional Arabic" w:eastAsia="Times New Roman" w:hAnsi="Traditional Arabic" w:cs="Traditional Arabic"/>
          <w:b/>
          <w:bCs/>
          <w:color w:val="2C2F34"/>
          <w:sz w:val="32"/>
          <w:szCs w:val="32"/>
          <w:bdr w:val="none" w:sz="0" w:space="0" w:color="auto" w:frame="1"/>
          <w:rtl/>
          <w:lang w:eastAsia="fr-FR"/>
        </w:rPr>
        <w:t xml:space="preserve"> </w:t>
      </w:r>
      <w:r w:rsidR="00D80FDC">
        <w:rPr>
          <w:rFonts w:ascii="Traditional Arabic" w:eastAsia="Times New Roman" w:hAnsi="Traditional Arabic" w:cs="Traditional Arabic" w:hint="cs"/>
          <w:b/>
          <w:bCs/>
          <w:color w:val="2C2F34"/>
          <w:sz w:val="32"/>
          <w:szCs w:val="32"/>
          <w:bdr w:val="none" w:sz="0" w:space="0" w:color="auto" w:frame="1"/>
          <w:rtl/>
          <w:lang w:eastAsia="fr-FR"/>
        </w:rPr>
        <w:t>لل</w:t>
      </w:r>
      <w:r w:rsidR="00277EE3" w:rsidRPr="00277EE3">
        <w:rPr>
          <w:rFonts w:ascii="Traditional Arabic" w:eastAsia="Times New Roman" w:hAnsi="Traditional Arabic" w:cs="Traditional Arabic"/>
          <w:b/>
          <w:bCs/>
          <w:color w:val="2C2F34"/>
          <w:sz w:val="32"/>
          <w:szCs w:val="32"/>
          <w:bdr w:val="none" w:sz="0" w:space="0" w:color="auto" w:frame="1"/>
          <w:rtl/>
          <w:lang w:eastAsia="fr-FR"/>
        </w:rPr>
        <w:t>بيانات</w:t>
      </w:r>
      <w:r w:rsidR="00277EE3" w:rsidRPr="00277EE3">
        <w:rPr>
          <w:rFonts w:ascii="Traditional Arabic" w:eastAsia="Times New Roman" w:hAnsi="Traditional Arabic" w:cs="Traditional Arabic"/>
          <w:color w:val="2C2F34"/>
          <w:sz w:val="32"/>
          <w:szCs w:val="32"/>
          <w:lang w:eastAsia="fr-FR"/>
        </w:rPr>
        <w:t>:</w:t>
      </w:r>
      <w:r w:rsidR="00277EE3" w:rsidRPr="00277EE3">
        <w:rPr>
          <w:rFonts w:ascii="Traditional Arabic" w:eastAsia="Times New Roman" w:hAnsi="Traditional Arabic" w:cs="Traditional Arabic"/>
          <w:color w:val="2C2F34"/>
          <w:sz w:val="32"/>
          <w:szCs w:val="32"/>
          <w:lang w:eastAsia="fr-FR"/>
        </w:rPr>
        <w:br/>
      </w:r>
      <w:r w:rsidR="00F947BC">
        <w:rPr>
          <w:rFonts w:ascii="Traditional Arabic" w:eastAsia="Times New Roman" w:hAnsi="Traditional Arabic" w:cs="Traditional Arabic" w:hint="cs"/>
          <w:color w:val="2C2F34"/>
          <w:sz w:val="32"/>
          <w:szCs w:val="32"/>
          <w:rtl/>
          <w:lang w:eastAsia="fr-FR"/>
        </w:rPr>
        <w:t>يتميز التحول الرقمي بالحجم الكبير للبيانات، وهذا طبعا يتطلب إدارة قوية وفعالة من اجل تحليلها والاستفادة منها.</w:t>
      </w:r>
    </w:p>
    <w:p w:rsidR="002F01C2" w:rsidRDefault="00FD1B5C" w:rsidP="006E736D">
      <w:pPr>
        <w:shd w:val="clear" w:color="auto" w:fill="FFFFFF"/>
        <w:bidi/>
        <w:spacing w:after="120" w:line="276" w:lineRule="auto"/>
        <w:rPr>
          <w:rFonts w:ascii="Traditional Arabic" w:eastAsia="Times New Roman" w:hAnsi="Traditional Arabic" w:cs="Traditional Arabic"/>
          <w:color w:val="2C2F34"/>
          <w:sz w:val="32"/>
          <w:szCs w:val="32"/>
          <w:rtl/>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4.6.</w:t>
      </w:r>
      <w:r w:rsidR="00277EE3" w:rsidRPr="00277EE3">
        <w:rPr>
          <w:rFonts w:ascii="Traditional Arabic" w:eastAsia="Times New Roman" w:hAnsi="Traditional Arabic" w:cs="Traditional Arabic"/>
          <w:b/>
          <w:bCs/>
          <w:color w:val="2C2F34"/>
          <w:sz w:val="32"/>
          <w:szCs w:val="32"/>
          <w:bdr w:val="none" w:sz="0" w:space="0" w:color="auto" w:frame="1"/>
          <w:rtl/>
          <w:lang w:eastAsia="fr-FR"/>
        </w:rPr>
        <w:t>أمن المعلومات</w:t>
      </w:r>
      <w:r w:rsidR="00277EE3" w:rsidRPr="00277EE3">
        <w:rPr>
          <w:rFonts w:ascii="Traditional Arabic" w:eastAsia="Times New Roman" w:hAnsi="Traditional Arabic" w:cs="Traditional Arabic"/>
          <w:color w:val="2C2F34"/>
          <w:sz w:val="32"/>
          <w:szCs w:val="32"/>
          <w:lang w:eastAsia="fr-FR"/>
        </w:rPr>
        <w:t>:</w:t>
      </w:r>
      <w:r w:rsidR="00277EE3" w:rsidRPr="00277EE3">
        <w:rPr>
          <w:rFonts w:ascii="Traditional Arabic" w:eastAsia="Times New Roman" w:hAnsi="Traditional Arabic" w:cs="Traditional Arabic"/>
          <w:color w:val="2C2F34"/>
          <w:sz w:val="32"/>
          <w:szCs w:val="32"/>
          <w:lang w:eastAsia="fr-FR"/>
        </w:rPr>
        <w:br/>
      </w:r>
      <w:r w:rsidR="00277EE3" w:rsidRPr="00277EE3">
        <w:rPr>
          <w:rFonts w:ascii="Traditional Arabic" w:eastAsia="Times New Roman" w:hAnsi="Traditional Arabic" w:cs="Traditional Arabic"/>
          <w:color w:val="2C2F34"/>
          <w:sz w:val="32"/>
          <w:szCs w:val="32"/>
          <w:rtl/>
          <w:lang w:eastAsia="fr-FR"/>
        </w:rPr>
        <w:t xml:space="preserve">التحول الرقمي يجلب معه مخاطر أمنية جديدة، مما يتطلب استثمارات في الأمن </w:t>
      </w:r>
      <w:proofErr w:type="spellStart"/>
      <w:r w:rsidR="00277EE3" w:rsidRPr="00277EE3">
        <w:rPr>
          <w:rFonts w:ascii="Traditional Arabic" w:eastAsia="Times New Roman" w:hAnsi="Traditional Arabic" w:cs="Traditional Arabic"/>
          <w:color w:val="2C2F34"/>
          <w:sz w:val="32"/>
          <w:szCs w:val="32"/>
          <w:rtl/>
          <w:lang w:eastAsia="fr-FR"/>
        </w:rPr>
        <w:t>السيبراني</w:t>
      </w:r>
      <w:proofErr w:type="spellEnd"/>
      <w:r w:rsidR="00277EE3" w:rsidRPr="00277EE3">
        <w:rPr>
          <w:rFonts w:ascii="Traditional Arabic" w:eastAsia="Times New Roman" w:hAnsi="Traditional Arabic" w:cs="Traditional Arabic"/>
          <w:color w:val="2C2F34"/>
          <w:sz w:val="32"/>
          <w:szCs w:val="32"/>
          <w:rtl/>
          <w:lang w:eastAsia="fr-FR"/>
        </w:rPr>
        <w:t xml:space="preserve"> لحماية البيانات والبنية التحتية الرقمية من الهجمات</w:t>
      </w:r>
      <w:r w:rsidR="00277EE3" w:rsidRPr="00277EE3">
        <w:rPr>
          <w:rFonts w:ascii="Traditional Arabic" w:eastAsia="Times New Roman" w:hAnsi="Traditional Arabic" w:cs="Traditional Arabic"/>
          <w:color w:val="2C2F34"/>
          <w:sz w:val="32"/>
          <w:szCs w:val="32"/>
          <w:lang w:eastAsia="fr-FR"/>
        </w:rPr>
        <w:t>.</w:t>
      </w:r>
    </w:p>
    <w:p w:rsidR="00EC38D6" w:rsidRPr="00AC2999" w:rsidRDefault="005D6359" w:rsidP="00190B01">
      <w:pPr>
        <w:shd w:val="clear" w:color="auto" w:fill="FFFFFF"/>
        <w:bidi/>
        <w:spacing w:after="120" w:line="276" w:lineRule="auto"/>
        <w:jc w:val="both"/>
        <w:rPr>
          <w:rFonts w:ascii="Traditional Arabic" w:eastAsia="Times New Roman" w:hAnsi="Traditional Arabic" w:cs="Traditional Arabic"/>
          <w:b/>
          <w:bCs/>
          <w:sz w:val="32"/>
          <w:szCs w:val="32"/>
          <w:lang w:eastAsia="fr-FR"/>
        </w:rPr>
      </w:pPr>
      <w:r w:rsidRPr="00AC2999">
        <w:rPr>
          <w:rFonts w:ascii="Traditional Arabic" w:eastAsia="Times New Roman" w:hAnsi="Traditional Arabic" w:cs="Traditional Arabic" w:hint="cs"/>
          <w:sz w:val="32"/>
          <w:szCs w:val="32"/>
          <w:rtl/>
          <w:lang w:eastAsia="fr-FR"/>
        </w:rPr>
        <w:t xml:space="preserve">وفي نفس السياق، وكتكملة لما تم ذكره عن اهم التحديات التي تواجهها القيادة الرقمية في سبيل تدعيم التحول الرقمي وتحقيقه، </w:t>
      </w:r>
      <w:r w:rsidR="00AC2999" w:rsidRPr="00AC2999">
        <w:rPr>
          <w:rFonts w:ascii="Traditional Arabic" w:eastAsia="Times New Roman" w:hAnsi="Traditional Arabic" w:cs="Traditional Arabic" w:hint="cs"/>
          <w:sz w:val="32"/>
          <w:szCs w:val="32"/>
          <w:rtl/>
          <w:lang w:eastAsia="fr-FR"/>
        </w:rPr>
        <w:t>لابأس</w:t>
      </w:r>
      <w:r w:rsidRPr="00AC2999">
        <w:rPr>
          <w:rFonts w:ascii="Traditional Arabic" w:eastAsia="Times New Roman" w:hAnsi="Traditional Arabic" w:cs="Traditional Arabic" w:hint="cs"/>
          <w:sz w:val="32"/>
          <w:szCs w:val="32"/>
          <w:rtl/>
          <w:lang w:eastAsia="fr-FR"/>
        </w:rPr>
        <w:t xml:space="preserve"> ان نقدم بعض الاستراتيجيات التي من شانها ان تساعد</w:t>
      </w:r>
      <w:r w:rsidR="00AC2999" w:rsidRPr="00AC2999">
        <w:rPr>
          <w:rFonts w:ascii="Traditional Arabic" w:eastAsia="Times New Roman" w:hAnsi="Traditional Arabic" w:cs="Traditional Arabic" w:hint="cs"/>
          <w:sz w:val="32"/>
          <w:szCs w:val="32"/>
          <w:rtl/>
          <w:lang w:eastAsia="fr-FR"/>
        </w:rPr>
        <w:t xml:space="preserve"> القادة الرقمين في تحقيق ذلك، كما يلي</w:t>
      </w:r>
      <w:r w:rsidR="00EC38D6" w:rsidRPr="00EC38D6">
        <w:rPr>
          <w:rFonts w:ascii="Traditional Arabic" w:eastAsia="Times New Roman" w:hAnsi="Traditional Arabic" w:cs="Traditional Arabic"/>
          <w:b/>
          <w:bCs/>
          <w:color w:val="000000" w:themeColor="text1"/>
          <w:sz w:val="32"/>
          <w:szCs w:val="32"/>
          <w:bdr w:val="none" w:sz="0" w:space="0" w:color="auto" w:frame="1"/>
          <w:lang w:eastAsia="fr-FR"/>
        </w:rPr>
        <w:t>:</w:t>
      </w:r>
      <w:r w:rsidR="006E736D">
        <w:rPr>
          <w:rStyle w:val="Appelnotedebasdep"/>
          <w:rFonts w:ascii="Traditional Arabic" w:eastAsia="Times New Roman" w:hAnsi="Traditional Arabic" w:cs="Traditional Arabic"/>
          <w:b/>
          <w:bCs/>
          <w:color w:val="000000" w:themeColor="text1"/>
          <w:sz w:val="32"/>
          <w:szCs w:val="32"/>
          <w:bdr w:val="none" w:sz="0" w:space="0" w:color="auto" w:frame="1"/>
          <w:lang w:eastAsia="fr-FR"/>
        </w:rPr>
        <w:footnoteReference w:id="16"/>
      </w:r>
    </w:p>
    <w:p w:rsidR="00EC38D6" w:rsidRPr="00EC38D6" w:rsidRDefault="005420D4" w:rsidP="005420D4">
      <w:pPr>
        <w:shd w:val="clear" w:color="auto" w:fill="FFFFFF"/>
        <w:bidi/>
        <w:spacing w:after="120" w:line="276" w:lineRule="auto"/>
        <w:rPr>
          <w:rFonts w:ascii="Traditional Arabic" w:eastAsia="Times New Roman" w:hAnsi="Traditional Arabic" w:cs="Traditional Arabic"/>
          <w:color w:val="2C2F34"/>
          <w:sz w:val="32"/>
          <w:szCs w:val="32"/>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1.</w:t>
      </w:r>
      <w:r w:rsidR="00EC38D6" w:rsidRPr="00EC38D6">
        <w:rPr>
          <w:rFonts w:ascii="Traditional Arabic" w:eastAsia="Times New Roman" w:hAnsi="Traditional Arabic" w:cs="Traditional Arabic"/>
          <w:b/>
          <w:bCs/>
          <w:color w:val="2C2F34"/>
          <w:sz w:val="32"/>
          <w:szCs w:val="32"/>
          <w:bdr w:val="none" w:sz="0" w:space="0" w:color="auto" w:frame="1"/>
          <w:rtl/>
          <w:lang w:eastAsia="fr-FR"/>
        </w:rPr>
        <w:t>تطوير رؤية رقمية واضحة</w:t>
      </w:r>
      <w:r w:rsidR="00EC38D6" w:rsidRPr="00EC38D6">
        <w:rPr>
          <w:rFonts w:ascii="Traditional Arabic" w:eastAsia="Times New Roman" w:hAnsi="Traditional Arabic" w:cs="Traditional Arabic"/>
          <w:color w:val="2C2F34"/>
          <w:sz w:val="32"/>
          <w:szCs w:val="32"/>
          <w:lang w:eastAsia="fr-FR"/>
        </w:rPr>
        <w:t>:</w:t>
      </w:r>
      <w:r w:rsidR="00EC38D6" w:rsidRPr="00EC38D6">
        <w:rPr>
          <w:rFonts w:ascii="Traditional Arabic" w:eastAsia="Times New Roman" w:hAnsi="Traditional Arabic" w:cs="Traditional Arabic"/>
          <w:color w:val="2C2F34"/>
          <w:sz w:val="32"/>
          <w:szCs w:val="32"/>
          <w:lang w:eastAsia="fr-FR"/>
        </w:rPr>
        <w:br/>
      </w:r>
      <w:r w:rsidR="00EC38D6" w:rsidRPr="00EC38D6">
        <w:rPr>
          <w:rFonts w:ascii="Traditional Arabic" w:eastAsia="Times New Roman" w:hAnsi="Traditional Arabic" w:cs="Traditional Arabic"/>
          <w:color w:val="2C2F34"/>
          <w:sz w:val="32"/>
          <w:szCs w:val="32"/>
          <w:rtl/>
          <w:lang w:eastAsia="fr-FR"/>
        </w:rPr>
        <w:t>يجب أن تكون الرؤية الرقمية واضحة وقابلة للتحقيق، تشمل أهدافًا محددة وتوضح كيف ستساهم التقنيات الجديدة في تحسين الأداء وزيادة الكفاءة</w:t>
      </w:r>
      <w:r w:rsidR="00EC38D6" w:rsidRPr="00EC38D6">
        <w:rPr>
          <w:rFonts w:ascii="Traditional Arabic" w:eastAsia="Times New Roman" w:hAnsi="Traditional Arabic" w:cs="Traditional Arabic"/>
          <w:color w:val="2C2F34"/>
          <w:sz w:val="32"/>
          <w:szCs w:val="32"/>
          <w:lang w:eastAsia="fr-FR"/>
        </w:rPr>
        <w:t>.</w:t>
      </w:r>
    </w:p>
    <w:p w:rsidR="00EC38D6" w:rsidRPr="00EC38D6" w:rsidRDefault="005420D4" w:rsidP="005420D4">
      <w:pPr>
        <w:shd w:val="clear" w:color="auto" w:fill="FFFFFF"/>
        <w:bidi/>
        <w:spacing w:after="120" w:line="276" w:lineRule="auto"/>
        <w:rPr>
          <w:rFonts w:ascii="Traditional Arabic" w:eastAsia="Times New Roman" w:hAnsi="Traditional Arabic" w:cs="Traditional Arabic"/>
          <w:color w:val="2C2F34"/>
          <w:sz w:val="32"/>
          <w:szCs w:val="32"/>
          <w:lang w:eastAsia="fr-FR"/>
        </w:rPr>
      </w:pPr>
      <w:r>
        <w:rPr>
          <w:rFonts w:ascii="Traditional Arabic" w:eastAsia="Times New Roman" w:hAnsi="Traditional Arabic" w:cs="Traditional Arabic" w:hint="cs"/>
          <w:b/>
          <w:bCs/>
          <w:color w:val="2C2F34"/>
          <w:sz w:val="32"/>
          <w:szCs w:val="32"/>
          <w:bdr w:val="none" w:sz="0" w:space="0" w:color="auto" w:frame="1"/>
          <w:rtl/>
          <w:lang w:eastAsia="fr-FR"/>
        </w:rPr>
        <w:lastRenderedPageBreak/>
        <w:t>2.</w:t>
      </w:r>
      <w:r w:rsidR="00EC38D6" w:rsidRPr="00EC38D6">
        <w:rPr>
          <w:rFonts w:ascii="Traditional Arabic" w:eastAsia="Times New Roman" w:hAnsi="Traditional Arabic" w:cs="Traditional Arabic"/>
          <w:b/>
          <w:bCs/>
          <w:color w:val="2C2F34"/>
          <w:sz w:val="32"/>
          <w:szCs w:val="32"/>
          <w:bdr w:val="none" w:sz="0" w:space="0" w:color="auto" w:frame="1"/>
          <w:rtl/>
          <w:lang w:eastAsia="fr-FR"/>
        </w:rPr>
        <w:t>التواصل المستمر والشفاف</w:t>
      </w:r>
      <w:r w:rsidR="00EC38D6" w:rsidRPr="00EC38D6">
        <w:rPr>
          <w:rFonts w:ascii="Traditional Arabic" w:eastAsia="Times New Roman" w:hAnsi="Traditional Arabic" w:cs="Traditional Arabic"/>
          <w:color w:val="2C2F34"/>
          <w:sz w:val="32"/>
          <w:szCs w:val="32"/>
          <w:lang w:eastAsia="fr-FR"/>
        </w:rPr>
        <w:t>:</w:t>
      </w:r>
      <w:r w:rsidR="00EC38D6" w:rsidRPr="00EC38D6">
        <w:rPr>
          <w:rFonts w:ascii="Traditional Arabic" w:eastAsia="Times New Roman" w:hAnsi="Traditional Arabic" w:cs="Traditional Arabic"/>
          <w:color w:val="2C2F34"/>
          <w:sz w:val="32"/>
          <w:szCs w:val="32"/>
          <w:lang w:eastAsia="fr-FR"/>
        </w:rPr>
        <w:br/>
      </w:r>
      <w:r w:rsidR="00EC38D6" w:rsidRPr="00EC38D6">
        <w:rPr>
          <w:rFonts w:ascii="Traditional Arabic" w:eastAsia="Times New Roman" w:hAnsi="Traditional Arabic" w:cs="Traditional Arabic"/>
          <w:color w:val="2C2F34"/>
          <w:sz w:val="32"/>
          <w:szCs w:val="32"/>
          <w:rtl/>
          <w:lang w:eastAsia="fr-FR"/>
        </w:rPr>
        <w:t>من المهم الحفاظ على التواصل المستمر مع جميع أصحاب المصلحة لشرح الفوائد والتحديات المرتبطة بالتحول الرقمي، وتوفير الفرص للمشاركة وإبداء الآراء</w:t>
      </w:r>
      <w:r w:rsidR="00EC38D6" w:rsidRPr="00EC38D6">
        <w:rPr>
          <w:rFonts w:ascii="Traditional Arabic" w:eastAsia="Times New Roman" w:hAnsi="Traditional Arabic" w:cs="Traditional Arabic"/>
          <w:color w:val="2C2F34"/>
          <w:sz w:val="32"/>
          <w:szCs w:val="32"/>
          <w:lang w:eastAsia="fr-FR"/>
        </w:rPr>
        <w:t>.</w:t>
      </w:r>
    </w:p>
    <w:p w:rsidR="00EC38D6" w:rsidRPr="00EC38D6" w:rsidRDefault="005420D4" w:rsidP="005420D4">
      <w:pPr>
        <w:shd w:val="clear" w:color="auto" w:fill="FFFFFF"/>
        <w:bidi/>
        <w:spacing w:after="120" w:line="276" w:lineRule="auto"/>
        <w:rPr>
          <w:rFonts w:ascii="Traditional Arabic" w:eastAsia="Times New Roman" w:hAnsi="Traditional Arabic" w:cs="Traditional Arabic"/>
          <w:color w:val="2C2F34"/>
          <w:sz w:val="32"/>
          <w:szCs w:val="32"/>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3.</w:t>
      </w:r>
      <w:r w:rsidR="00EC38D6" w:rsidRPr="00EC38D6">
        <w:rPr>
          <w:rFonts w:ascii="Traditional Arabic" w:eastAsia="Times New Roman" w:hAnsi="Traditional Arabic" w:cs="Traditional Arabic"/>
          <w:b/>
          <w:bCs/>
          <w:color w:val="2C2F34"/>
          <w:sz w:val="32"/>
          <w:szCs w:val="32"/>
          <w:bdr w:val="none" w:sz="0" w:space="0" w:color="auto" w:frame="1"/>
          <w:rtl/>
          <w:lang w:eastAsia="fr-FR"/>
        </w:rPr>
        <w:t>الاستثمار في تدريب الموظفين</w:t>
      </w:r>
      <w:r w:rsidR="00EC38D6" w:rsidRPr="00EC38D6">
        <w:rPr>
          <w:rFonts w:ascii="Traditional Arabic" w:eastAsia="Times New Roman" w:hAnsi="Traditional Arabic" w:cs="Traditional Arabic"/>
          <w:color w:val="2C2F34"/>
          <w:sz w:val="32"/>
          <w:szCs w:val="32"/>
          <w:lang w:eastAsia="fr-FR"/>
        </w:rPr>
        <w:t>:</w:t>
      </w:r>
      <w:r w:rsidR="00EC38D6" w:rsidRPr="00EC38D6">
        <w:rPr>
          <w:rFonts w:ascii="Traditional Arabic" w:eastAsia="Times New Roman" w:hAnsi="Traditional Arabic" w:cs="Traditional Arabic"/>
          <w:color w:val="2C2F34"/>
          <w:sz w:val="32"/>
          <w:szCs w:val="32"/>
          <w:lang w:eastAsia="fr-FR"/>
        </w:rPr>
        <w:br/>
      </w:r>
      <w:r w:rsidR="00EC38D6" w:rsidRPr="00EC38D6">
        <w:rPr>
          <w:rFonts w:ascii="Traditional Arabic" w:eastAsia="Times New Roman" w:hAnsi="Traditional Arabic" w:cs="Traditional Arabic"/>
          <w:color w:val="2C2F34"/>
          <w:sz w:val="32"/>
          <w:szCs w:val="32"/>
          <w:rtl/>
          <w:lang w:eastAsia="fr-FR"/>
        </w:rPr>
        <w:t>تدريب الموظفين وتطوير مهاراتهم التقنية يعد استثمارًا ضروريًا لتمكينهم من التكيف مع التغيرات والاستفادة القصوى من الأدوات الرقمية الجديدة</w:t>
      </w:r>
      <w:r w:rsidR="00EC38D6" w:rsidRPr="00EC38D6">
        <w:rPr>
          <w:rFonts w:ascii="Traditional Arabic" w:eastAsia="Times New Roman" w:hAnsi="Traditional Arabic" w:cs="Traditional Arabic"/>
          <w:color w:val="2C2F34"/>
          <w:sz w:val="32"/>
          <w:szCs w:val="32"/>
          <w:lang w:eastAsia="fr-FR"/>
        </w:rPr>
        <w:t>.</w:t>
      </w:r>
    </w:p>
    <w:p w:rsidR="00570533" w:rsidRDefault="005420D4" w:rsidP="005420D4">
      <w:pPr>
        <w:shd w:val="clear" w:color="auto" w:fill="FFFFFF"/>
        <w:bidi/>
        <w:spacing w:after="120" w:line="276" w:lineRule="auto"/>
        <w:rPr>
          <w:rFonts w:ascii="Traditional Arabic" w:eastAsia="Times New Roman" w:hAnsi="Traditional Arabic" w:cs="Traditional Arabic"/>
          <w:color w:val="2C2F34"/>
          <w:sz w:val="32"/>
          <w:szCs w:val="32"/>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4.</w:t>
      </w:r>
      <w:r w:rsidR="00EC38D6" w:rsidRPr="00EC38D6">
        <w:rPr>
          <w:rFonts w:ascii="Traditional Arabic" w:eastAsia="Times New Roman" w:hAnsi="Traditional Arabic" w:cs="Traditional Arabic"/>
          <w:b/>
          <w:bCs/>
          <w:color w:val="2C2F34"/>
          <w:sz w:val="32"/>
          <w:szCs w:val="32"/>
          <w:bdr w:val="none" w:sz="0" w:space="0" w:color="auto" w:frame="1"/>
          <w:rtl/>
          <w:lang w:eastAsia="fr-FR"/>
        </w:rPr>
        <w:t>تعزيز الابتكار والتجريب</w:t>
      </w:r>
      <w:r w:rsidR="00570533">
        <w:rPr>
          <w:rFonts w:ascii="Traditional Arabic" w:eastAsia="Times New Roman" w:hAnsi="Traditional Arabic" w:cs="Traditional Arabic"/>
          <w:color w:val="2C2F34"/>
          <w:sz w:val="32"/>
          <w:szCs w:val="32"/>
          <w:lang w:eastAsia="fr-FR"/>
        </w:rPr>
        <w:t>:</w:t>
      </w:r>
    </w:p>
    <w:p w:rsidR="00EC38D6" w:rsidRPr="00EC38D6" w:rsidRDefault="00EC38D6" w:rsidP="00570533">
      <w:pPr>
        <w:shd w:val="clear" w:color="auto" w:fill="FFFFFF"/>
        <w:bidi/>
        <w:spacing w:after="120" w:line="276" w:lineRule="auto"/>
        <w:rPr>
          <w:rFonts w:ascii="Traditional Arabic" w:eastAsia="Times New Roman" w:hAnsi="Traditional Arabic" w:cs="Traditional Arabic"/>
          <w:color w:val="2C2F34"/>
          <w:sz w:val="32"/>
          <w:szCs w:val="32"/>
          <w:lang w:eastAsia="fr-FR"/>
        </w:rPr>
      </w:pPr>
      <w:r w:rsidRPr="00EC38D6">
        <w:rPr>
          <w:rFonts w:ascii="Traditional Arabic" w:eastAsia="Times New Roman" w:hAnsi="Traditional Arabic" w:cs="Traditional Arabic"/>
          <w:color w:val="2C2F34"/>
          <w:sz w:val="32"/>
          <w:szCs w:val="32"/>
          <w:rtl/>
          <w:lang w:eastAsia="fr-FR"/>
        </w:rPr>
        <w:t>تشجيع بيئة عمل تتيح للموظفين الابتكار وتجربة أفكار جديدة دون الخوف من الفشل. وهذا يمكن تحقيقه من خلال برامج التحفيز والدعم للمبادرات التجريبية</w:t>
      </w:r>
      <w:r w:rsidRPr="00EC38D6">
        <w:rPr>
          <w:rFonts w:ascii="Traditional Arabic" w:eastAsia="Times New Roman" w:hAnsi="Traditional Arabic" w:cs="Traditional Arabic"/>
          <w:color w:val="2C2F34"/>
          <w:sz w:val="32"/>
          <w:szCs w:val="32"/>
          <w:lang w:eastAsia="fr-FR"/>
        </w:rPr>
        <w:t>.</w:t>
      </w:r>
    </w:p>
    <w:p w:rsidR="001D04F5" w:rsidRPr="008B0C11" w:rsidRDefault="005420D4" w:rsidP="005420D4">
      <w:pPr>
        <w:shd w:val="clear" w:color="auto" w:fill="FFFFFF"/>
        <w:bidi/>
        <w:spacing w:after="120" w:line="276" w:lineRule="auto"/>
        <w:ind w:right="300"/>
        <w:rPr>
          <w:rFonts w:ascii="Traditional Arabic" w:eastAsia="Times New Roman" w:hAnsi="Traditional Arabic" w:cs="Traditional Arabic"/>
          <w:color w:val="2C2F34"/>
          <w:sz w:val="32"/>
          <w:szCs w:val="32"/>
          <w:lang w:eastAsia="fr-FR"/>
        </w:rPr>
      </w:pPr>
      <w:r>
        <w:rPr>
          <w:rFonts w:ascii="Traditional Arabic" w:eastAsia="Times New Roman" w:hAnsi="Traditional Arabic" w:cs="Traditional Arabic" w:hint="cs"/>
          <w:b/>
          <w:bCs/>
          <w:color w:val="2C2F34"/>
          <w:sz w:val="32"/>
          <w:szCs w:val="32"/>
          <w:bdr w:val="none" w:sz="0" w:space="0" w:color="auto" w:frame="1"/>
          <w:rtl/>
          <w:lang w:eastAsia="fr-FR"/>
        </w:rPr>
        <w:t>5.</w:t>
      </w:r>
      <w:r w:rsidR="00EC38D6" w:rsidRPr="00EC38D6">
        <w:rPr>
          <w:rFonts w:ascii="Traditional Arabic" w:eastAsia="Times New Roman" w:hAnsi="Traditional Arabic" w:cs="Traditional Arabic"/>
          <w:b/>
          <w:bCs/>
          <w:color w:val="2C2F34"/>
          <w:sz w:val="32"/>
          <w:szCs w:val="32"/>
          <w:bdr w:val="none" w:sz="0" w:space="0" w:color="auto" w:frame="1"/>
          <w:rtl/>
          <w:lang w:eastAsia="fr-FR"/>
        </w:rPr>
        <w:t>تطوير شراكات استراتيجية</w:t>
      </w:r>
      <w:r w:rsidR="00EC38D6" w:rsidRPr="00EC38D6">
        <w:rPr>
          <w:rFonts w:ascii="Traditional Arabic" w:eastAsia="Times New Roman" w:hAnsi="Traditional Arabic" w:cs="Traditional Arabic"/>
          <w:color w:val="2C2F34"/>
          <w:sz w:val="32"/>
          <w:szCs w:val="32"/>
          <w:lang w:eastAsia="fr-FR"/>
        </w:rPr>
        <w:t>:</w:t>
      </w:r>
      <w:r w:rsidR="00EC38D6" w:rsidRPr="00EC38D6">
        <w:rPr>
          <w:rFonts w:ascii="Traditional Arabic" w:eastAsia="Times New Roman" w:hAnsi="Traditional Arabic" w:cs="Traditional Arabic"/>
          <w:color w:val="2C2F34"/>
          <w:sz w:val="32"/>
          <w:szCs w:val="32"/>
          <w:lang w:eastAsia="fr-FR"/>
        </w:rPr>
        <w:br/>
      </w:r>
      <w:r w:rsidR="00EC38D6" w:rsidRPr="00EC38D6">
        <w:rPr>
          <w:rFonts w:ascii="Traditional Arabic" w:eastAsia="Times New Roman" w:hAnsi="Traditional Arabic" w:cs="Traditional Arabic"/>
          <w:color w:val="2C2F34"/>
          <w:sz w:val="32"/>
          <w:szCs w:val="32"/>
          <w:rtl/>
          <w:lang w:eastAsia="fr-FR"/>
        </w:rPr>
        <w:t>يمكن للقادة تعزيز قدرات مؤسساتهم الرقمية من خلال إقامة شراكات مع شركات تكنولوجيا وخبراء في المجال لتبادل المعرفة والاستفادة من التقنيات المتقدمة</w:t>
      </w:r>
      <w:r w:rsidR="00EC38D6" w:rsidRPr="00EC38D6">
        <w:rPr>
          <w:rFonts w:ascii="Traditional Arabic" w:eastAsia="Times New Roman" w:hAnsi="Traditional Arabic" w:cs="Traditional Arabic"/>
          <w:color w:val="2C2F34"/>
          <w:sz w:val="32"/>
          <w:szCs w:val="32"/>
          <w:lang w:eastAsia="fr-FR"/>
        </w:rPr>
        <w:t>.</w:t>
      </w:r>
    </w:p>
    <w:p w:rsidR="009B0C23" w:rsidRPr="00EC38D6" w:rsidRDefault="005420D4" w:rsidP="00DC4B74">
      <w:pPr>
        <w:shd w:val="clear" w:color="auto" w:fill="FFFFFF"/>
        <w:bidi/>
        <w:spacing w:after="120" w:line="276" w:lineRule="auto"/>
        <w:outlineLvl w:val="1"/>
        <w:rPr>
          <w:rFonts w:ascii="Traditional Arabic" w:eastAsia="Times New Roman" w:hAnsi="Traditional Arabic" w:cs="Traditional Arabic"/>
          <w:b/>
          <w:bCs/>
          <w:sz w:val="32"/>
          <w:szCs w:val="32"/>
          <w:lang w:eastAsia="fr-FR"/>
        </w:rPr>
      </w:pPr>
      <w:r>
        <w:rPr>
          <w:rFonts w:ascii="Traditional Arabic" w:eastAsia="Times New Roman" w:hAnsi="Traditional Arabic" w:cs="Traditional Arabic" w:hint="cs"/>
          <w:b/>
          <w:bCs/>
          <w:sz w:val="32"/>
          <w:szCs w:val="32"/>
          <w:rtl/>
          <w:lang w:eastAsia="fr-FR"/>
        </w:rPr>
        <w:t xml:space="preserve">6) </w:t>
      </w:r>
      <w:r w:rsidR="00CD3784">
        <w:rPr>
          <w:rFonts w:ascii="Traditional Arabic" w:eastAsia="Times New Roman" w:hAnsi="Traditional Arabic" w:cs="Traditional Arabic" w:hint="cs"/>
          <w:b/>
          <w:bCs/>
          <w:sz w:val="32"/>
          <w:szCs w:val="32"/>
          <w:rtl/>
          <w:lang w:eastAsia="fr-FR"/>
        </w:rPr>
        <w:t>الخاتمة:</w:t>
      </w:r>
    </w:p>
    <w:p w:rsidR="009B0C23" w:rsidRPr="00EC38D6" w:rsidRDefault="009B0C23" w:rsidP="00DC4B74">
      <w:pPr>
        <w:shd w:val="clear" w:color="auto" w:fill="FFFFFF"/>
        <w:bidi/>
        <w:spacing w:after="120" w:line="276" w:lineRule="auto"/>
        <w:rPr>
          <w:rFonts w:ascii="Traditional Arabic" w:eastAsia="Times New Roman" w:hAnsi="Traditional Arabic" w:cs="Traditional Arabic"/>
          <w:color w:val="2C2F34"/>
          <w:sz w:val="32"/>
          <w:szCs w:val="32"/>
          <w:lang w:eastAsia="fr-FR"/>
        </w:rPr>
      </w:pPr>
      <w:r w:rsidRPr="00EC38D6">
        <w:rPr>
          <w:rFonts w:ascii="Traditional Arabic" w:eastAsia="Times New Roman" w:hAnsi="Traditional Arabic" w:cs="Traditional Arabic"/>
          <w:color w:val="2C2F34"/>
          <w:sz w:val="32"/>
          <w:szCs w:val="32"/>
          <w:rtl/>
          <w:lang w:eastAsia="fr-FR"/>
        </w:rPr>
        <w:t>يمثل التحول الرقمي فرصة كبيرة للمؤسسات لتحسين الكفاءة والقدرة التنافسية، ولكنه يتطلب قيادة قوية وقادرة على التكيف مع التحديات المصاحبة. وذلك من خلال تطوير رؤية رقمية واضحة، والتواصل الفعال، والاستثمار في التدريب وتعزيز ثقافة الابتكار، ويمكن للقادة توجيه مؤسساتهم نحو النجاح في البيئة الرقمية المتغيرة بسرعة</w:t>
      </w:r>
      <w:r w:rsidRPr="00EC38D6">
        <w:rPr>
          <w:rFonts w:ascii="Traditional Arabic" w:eastAsia="Times New Roman" w:hAnsi="Traditional Arabic" w:cs="Traditional Arabic"/>
          <w:color w:val="2C2F34"/>
          <w:sz w:val="32"/>
          <w:szCs w:val="32"/>
          <w:lang w:eastAsia="fr-FR"/>
        </w:rPr>
        <w:t>.</w:t>
      </w:r>
    </w:p>
    <w:p w:rsidR="002E3625" w:rsidRDefault="009B0C23" w:rsidP="00DC4B74">
      <w:pPr>
        <w:bidi/>
        <w:spacing w:after="120" w:line="276" w:lineRule="auto"/>
        <w:rPr>
          <w:rFonts w:ascii="Traditional Arabic" w:eastAsia="Times New Roman" w:hAnsi="Traditional Arabic" w:cs="Traditional Arabic"/>
          <w:sz w:val="32"/>
          <w:szCs w:val="32"/>
          <w:bdr w:val="none" w:sz="0" w:space="0" w:color="auto" w:frame="1"/>
          <w:lang w:eastAsia="fr-FR"/>
        </w:rPr>
      </w:pPr>
      <w:r w:rsidRPr="005972A3">
        <w:rPr>
          <w:rFonts w:ascii="Traditional Arabic" w:eastAsia="Times New Roman" w:hAnsi="Traditional Arabic" w:cs="Traditional Arabic"/>
          <w:sz w:val="32"/>
          <w:szCs w:val="32"/>
          <w:bdr w:val="none" w:sz="0" w:space="0" w:color="auto" w:frame="1"/>
          <w:rtl/>
          <w:lang w:eastAsia="fr-FR"/>
        </w:rPr>
        <w:t>في عالم ريادة الأعمال المتغير باستمرار، لا يتوقف النجاح على الأفكار المبتكرة وفرص السوق فحسب، بل يعتمد أيضًا على العناصر الأساسية للقيادة وبناء الفريق. رواد الأعمال الذين يتقنون هذه الجوانب أكثر قدرة على مواجهة تحديات بيئة الأعمال، وبناء ثقافة تنظيمية مزدهرة، وتحقيق نجاح طويل الأمد. القيادة وبناء الفريق هما مفتاحا النجاح في ريادة الأعمال، بالإضافة إلى إلهام وتوجيه وتكوين فرق متماسكة تدفع عجلة نمو الأعمال</w:t>
      </w:r>
      <w:r w:rsidRPr="005972A3">
        <w:rPr>
          <w:rFonts w:ascii="Traditional Arabic" w:eastAsia="Times New Roman" w:hAnsi="Traditional Arabic" w:cs="Traditional Arabic"/>
          <w:sz w:val="32"/>
          <w:szCs w:val="32"/>
          <w:bdr w:val="none" w:sz="0" w:space="0" w:color="auto" w:frame="1"/>
          <w:lang w:eastAsia="fr-FR"/>
        </w:rPr>
        <w:t>.</w:t>
      </w:r>
      <w:r>
        <w:rPr>
          <w:rFonts w:ascii="Traditional Arabic" w:eastAsia="Times New Roman" w:hAnsi="Traditional Arabic" w:cs="Traditional Arabic" w:hint="cs"/>
          <w:sz w:val="32"/>
          <w:szCs w:val="32"/>
          <w:bdr w:val="none" w:sz="0" w:space="0" w:color="auto" w:frame="1"/>
          <w:rtl/>
          <w:lang w:eastAsia="fr-FR"/>
        </w:rPr>
        <w:t xml:space="preserve"> </w:t>
      </w:r>
    </w:p>
    <w:p w:rsidR="00340615" w:rsidRDefault="00B7187B" w:rsidP="00CD2FE0">
      <w:pPr>
        <w:pStyle w:val="NormalWeb"/>
        <w:shd w:val="clear" w:color="auto" w:fill="FFFFFF"/>
        <w:bidi/>
        <w:spacing w:before="0" w:beforeAutospacing="0" w:after="120" w:afterAutospacing="0" w:line="276" w:lineRule="auto"/>
        <w:jc w:val="both"/>
        <w:rPr>
          <w:rFonts w:ascii="Traditional Arabic" w:hAnsi="Traditional Arabic" w:cs="Traditional Arabic"/>
          <w:color w:val="222222"/>
          <w:sz w:val="32"/>
          <w:szCs w:val="32"/>
          <w:rtl/>
        </w:rPr>
      </w:pPr>
      <w:r>
        <w:rPr>
          <w:rFonts w:ascii="Traditional Arabic" w:hAnsi="Traditional Arabic" w:cs="Traditional Arabic" w:hint="cs"/>
          <w:color w:val="222222"/>
          <w:sz w:val="32"/>
          <w:szCs w:val="32"/>
          <w:rtl/>
          <w:lang w:bidi="ar-DZ"/>
        </w:rPr>
        <w:t>ف</w:t>
      </w:r>
      <w:r>
        <w:rPr>
          <w:rFonts w:ascii="Traditional Arabic" w:hAnsi="Traditional Arabic" w:cs="Traditional Arabic"/>
          <w:color w:val="222222"/>
          <w:sz w:val="32"/>
          <w:szCs w:val="32"/>
          <w:rtl/>
        </w:rPr>
        <w:t>القيادة ال</w:t>
      </w:r>
      <w:r>
        <w:rPr>
          <w:rFonts w:ascii="Traditional Arabic" w:hAnsi="Traditional Arabic" w:cs="Traditional Arabic" w:hint="cs"/>
          <w:color w:val="222222"/>
          <w:sz w:val="32"/>
          <w:szCs w:val="32"/>
          <w:rtl/>
        </w:rPr>
        <w:t>يوم بمفهومها الرقمي هي</w:t>
      </w:r>
      <w:r w:rsidRPr="00B7187B">
        <w:rPr>
          <w:rFonts w:ascii="Traditional Arabic" w:hAnsi="Traditional Arabic" w:cs="Traditional Arabic"/>
          <w:color w:val="222222"/>
          <w:sz w:val="32"/>
          <w:szCs w:val="32"/>
          <w:rtl/>
        </w:rPr>
        <w:t xml:space="preserve"> تمكين الآخرين من القيادة وإنشاء فرق ذاتية </w:t>
      </w:r>
      <w:r>
        <w:rPr>
          <w:rFonts w:ascii="Traditional Arabic" w:hAnsi="Traditional Arabic" w:cs="Traditional Arabic"/>
          <w:color w:val="222222"/>
          <w:sz w:val="32"/>
          <w:szCs w:val="32"/>
          <w:rtl/>
        </w:rPr>
        <w:t xml:space="preserve">التنظيم تعمل على تحسين </w:t>
      </w:r>
      <w:r>
        <w:rPr>
          <w:rFonts w:ascii="Traditional Arabic" w:hAnsi="Traditional Arabic" w:cs="Traditional Arabic" w:hint="cs"/>
          <w:color w:val="222222"/>
          <w:sz w:val="32"/>
          <w:szCs w:val="32"/>
          <w:rtl/>
        </w:rPr>
        <w:t xml:space="preserve">مهامهم </w:t>
      </w:r>
      <w:r w:rsidR="00340615">
        <w:rPr>
          <w:rFonts w:ascii="Traditional Arabic" w:hAnsi="Traditional Arabic" w:cs="Traditional Arabic" w:hint="cs"/>
          <w:color w:val="222222"/>
          <w:sz w:val="32"/>
          <w:szCs w:val="32"/>
          <w:rtl/>
        </w:rPr>
        <w:t>اليومية، فالقيادة الناجحة</w:t>
      </w:r>
      <w:r w:rsidRPr="00B7187B">
        <w:rPr>
          <w:rFonts w:ascii="Traditional Arabic" w:hAnsi="Traditional Arabic" w:cs="Traditional Arabic"/>
          <w:color w:val="222222"/>
          <w:sz w:val="32"/>
          <w:szCs w:val="32"/>
          <w:rtl/>
        </w:rPr>
        <w:t xml:space="preserve"> </w:t>
      </w:r>
      <w:r w:rsidR="00340615" w:rsidRPr="00B7187B">
        <w:rPr>
          <w:rFonts w:ascii="Traditional Arabic" w:hAnsi="Traditional Arabic" w:cs="Traditional Arabic" w:hint="cs"/>
          <w:color w:val="222222"/>
          <w:sz w:val="32"/>
          <w:szCs w:val="32"/>
          <w:rtl/>
        </w:rPr>
        <w:t xml:space="preserve">اليوم </w:t>
      </w:r>
      <w:r w:rsidR="00340615">
        <w:rPr>
          <w:rFonts w:ascii="Traditional Arabic" w:hAnsi="Traditional Arabic" w:cs="Traditional Arabic" w:hint="cs"/>
          <w:color w:val="222222"/>
          <w:sz w:val="32"/>
          <w:szCs w:val="32"/>
          <w:rtl/>
        </w:rPr>
        <w:t xml:space="preserve">لم تعد </w:t>
      </w:r>
      <w:r w:rsidRPr="00B7187B">
        <w:rPr>
          <w:rFonts w:ascii="Traditional Arabic" w:hAnsi="Traditional Arabic" w:cs="Traditional Arabic"/>
          <w:color w:val="222222"/>
          <w:sz w:val="32"/>
          <w:szCs w:val="32"/>
          <w:rtl/>
        </w:rPr>
        <w:t xml:space="preserve">هرمية </w:t>
      </w:r>
      <w:r w:rsidR="00340615">
        <w:rPr>
          <w:rFonts w:ascii="Traditional Arabic" w:hAnsi="Traditional Arabic" w:cs="Traditional Arabic" w:hint="cs"/>
          <w:color w:val="222222"/>
          <w:sz w:val="32"/>
          <w:szCs w:val="32"/>
          <w:rtl/>
        </w:rPr>
        <w:t>ولا تعترف بالقيود التي يفرضها التسلسل الهرمي للسلطة، بل</w:t>
      </w:r>
      <w:r w:rsidRPr="00B7187B">
        <w:rPr>
          <w:rFonts w:ascii="Traditional Arabic" w:hAnsi="Traditional Arabic" w:cs="Traditional Arabic"/>
          <w:color w:val="222222"/>
          <w:sz w:val="32"/>
          <w:szCs w:val="32"/>
          <w:rtl/>
        </w:rPr>
        <w:t xml:space="preserve"> تتطلب مشاركة</w:t>
      </w:r>
      <w:r>
        <w:rPr>
          <w:rFonts w:ascii="Traditional Arabic" w:hAnsi="Traditional Arabic" w:cs="Traditional Arabic"/>
          <w:color w:val="222222"/>
          <w:sz w:val="32"/>
          <w:szCs w:val="32"/>
          <w:rtl/>
        </w:rPr>
        <w:t xml:space="preserve"> وانخراط ومساهمة من الجميع </w:t>
      </w:r>
      <w:r>
        <w:rPr>
          <w:rFonts w:ascii="Traditional Arabic" w:hAnsi="Traditional Arabic" w:cs="Traditional Arabic" w:hint="cs"/>
          <w:color w:val="222222"/>
          <w:sz w:val="32"/>
          <w:szCs w:val="32"/>
          <w:rtl/>
        </w:rPr>
        <w:t xml:space="preserve">من خلال </w:t>
      </w:r>
      <w:r>
        <w:rPr>
          <w:rFonts w:ascii="Traditional Arabic" w:hAnsi="Traditional Arabic" w:cs="Traditional Arabic"/>
          <w:color w:val="222222"/>
          <w:sz w:val="32"/>
          <w:szCs w:val="32"/>
          <w:rtl/>
        </w:rPr>
        <w:t xml:space="preserve">التواصل بوضوح </w:t>
      </w:r>
      <w:r>
        <w:rPr>
          <w:rFonts w:ascii="Traditional Arabic" w:hAnsi="Traditional Arabic" w:cs="Traditional Arabic" w:hint="cs"/>
          <w:color w:val="222222"/>
          <w:sz w:val="32"/>
          <w:szCs w:val="32"/>
          <w:rtl/>
        </w:rPr>
        <w:t>وخلق جو</w:t>
      </w:r>
      <w:r w:rsidR="00340615">
        <w:rPr>
          <w:rFonts w:ascii="Traditional Arabic" w:hAnsi="Traditional Arabic" w:cs="Traditional Arabic" w:hint="cs"/>
          <w:color w:val="222222"/>
          <w:sz w:val="32"/>
          <w:szCs w:val="32"/>
          <w:rtl/>
        </w:rPr>
        <w:t xml:space="preserve"> عمل محفز</w:t>
      </w:r>
      <w:r w:rsidR="00CD2FE0">
        <w:rPr>
          <w:rFonts w:ascii="Traditional Arabic" w:hAnsi="Traditional Arabic" w:cs="Traditional Arabic" w:hint="cs"/>
          <w:color w:val="222222"/>
          <w:sz w:val="32"/>
          <w:szCs w:val="32"/>
          <w:rtl/>
        </w:rPr>
        <w:t xml:space="preserve"> من اجل دفعهم</w:t>
      </w:r>
      <w:r w:rsidR="00340615">
        <w:rPr>
          <w:rFonts w:ascii="Traditional Arabic" w:hAnsi="Traditional Arabic" w:cs="Traditional Arabic" w:hint="cs"/>
          <w:color w:val="222222"/>
          <w:sz w:val="32"/>
          <w:szCs w:val="32"/>
          <w:rtl/>
        </w:rPr>
        <w:t xml:space="preserve"> للإبداع والابتكار.</w:t>
      </w:r>
    </w:p>
    <w:p w:rsidR="00B7187B" w:rsidRDefault="00CD2FE0" w:rsidP="00106DD2">
      <w:pPr>
        <w:pStyle w:val="NormalWeb"/>
        <w:shd w:val="clear" w:color="auto" w:fill="FFFFFF"/>
        <w:bidi/>
        <w:spacing w:before="0" w:beforeAutospacing="0" w:after="120" w:afterAutospacing="0" w:line="276" w:lineRule="auto"/>
        <w:rPr>
          <w:rFonts w:ascii="Traditional Arabic" w:hAnsi="Traditional Arabic" w:cs="Traditional Arabic"/>
          <w:color w:val="222222"/>
          <w:sz w:val="32"/>
          <w:szCs w:val="32"/>
          <w:rtl/>
        </w:rPr>
      </w:pPr>
      <w:r w:rsidRPr="00454F3C">
        <w:rPr>
          <w:rFonts w:ascii="Traditional Arabic" w:hAnsi="Traditional Arabic" w:cs="Traditional Arabic"/>
          <w:color w:val="222222"/>
          <w:sz w:val="32"/>
          <w:szCs w:val="32"/>
          <w:rtl/>
        </w:rPr>
        <w:lastRenderedPageBreak/>
        <w:t>وهنا يظهر دور القادة الرقميون في إرساء ثقافة التعلم، والاستفادة من</w:t>
      </w:r>
      <w:r w:rsidR="00B7187B" w:rsidRPr="00454F3C">
        <w:rPr>
          <w:rFonts w:ascii="Traditional Arabic" w:hAnsi="Traditional Arabic" w:cs="Traditional Arabic"/>
          <w:color w:val="222222"/>
          <w:sz w:val="32"/>
          <w:szCs w:val="32"/>
          <w:rtl/>
        </w:rPr>
        <w:t xml:space="preserve"> الإخفاقات والتجارب</w:t>
      </w:r>
      <w:r w:rsidRPr="00454F3C">
        <w:rPr>
          <w:rFonts w:ascii="Traditional Arabic" w:hAnsi="Traditional Arabic" w:cs="Traditional Arabic"/>
          <w:color w:val="222222"/>
          <w:sz w:val="32"/>
          <w:szCs w:val="32"/>
          <w:rtl/>
        </w:rPr>
        <w:t xml:space="preserve"> السابقة من اجل تحقيق</w:t>
      </w:r>
      <w:r w:rsidR="00B7187B" w:rsidRPr="00454F3C">
        <w:rPr>
          <w:rFonts w:ascii="Traditional Arabic" w:hAnsi="Traditional Arabic" w:cs="Traditional Arabic"/>
          <w:color w:val="222222"/>
          <w:sz w:val="32"/>
          <w:szCs w:val="32"/>
          <w:rtl/>
        </w:rPr>
        <w:t xml:space="preserve"> اختراعات </w:t>
      </w:r>
      <w:r w:rsidR="00E848C6" w:rsidRPr="00454F3C">
        <w:rPr>
          <w:rFonts w:ascii="Traditional Arabic" w:hAnsi="Traditional Arabic" w:cs="Traditional Arabic"/>
          <w:color w:val="222222"/>
          <w:sz w:val="32"/>
          <w:szCs w:val="32"/>
          <w:rtl/>
        </w:rPr>
        <w:t>وابتكارات، كما يساهم</w:t>
      </w:r>
      <w:r w:rsidR="00B7187B" w:rsidRPr="00454F3C">
        <w:rPr>
          <w:rFonts w:ascii="Traditional Arabic" w:hAnsi="Traditional Arabic" w:cs="Traditional Arabic"/>
          <w:color w:val="222222"/>
          <w:sz w:val="32"/>
          <w:szCs w:val="32"/>
          <w:rtl/>
        </w:rPr>
        <w:t xml:space="preserve"> القادة الرقميون ذوو التوجهات الريادية الدعم ويُحفّزون الجميع ويُلهمونهم برؤية شاملة. </w:t>
      </w:r>
      <w:r w:rsidR="00454F3C" w:rsidRPr="00454F3C">
        <w:rPr>
          <w:rFonts w:ascii="Traditional Arabic" w:hAnsi="Traditional Arabic" w:cs="Traditional Arabic"/>
          <w:color w:val="222222"/>
          <w:sz w:val="32"/>
          <w:szCs w:val="32"/>
          <w:rtl/>
        </w:rPr>
        <w:t xml:space="preserve">ذلك </w:t>
      </w:r>
      <w:r w:rsidR="00E51914" w:rsidRPr="00454F3C">
        <w:rPr>
          <w:rFonts w:ascii="Traditional Arabic" w:hAnsi="Traditional Arabic" w:cs="Traditional Arabic" w:hint="cs"/>
          <w:color w:val="222222"/>
          <w:sz w:val="32"/>
          <w:szCs w:val="32"/>
          <w:rtl/>
        </w:rPr>
        <w:t>لأنهم</w:t>
      </w:r>
      <w:r w:rsidR="00454F3C" w:rsidRPr="00454F3C">
        <w:rPr>
          <w:rFonts w:ascii="Traditional Arabic" w:hAnsi="Traditional Arabic" w:cs="Traditional Arabic"/>
          <w:color w:val="222222"/>
          <w:sz w:val="32"/>
          <w:szCs w:val="32"/>
          <w:rtl/>
        </w:rPr>
        <w:t xml:space="preserve"> يملكون </w:t>
      </w:r>
      <w:r w:rsidR="00454F3C">
        <w:rPr>
          <w:rFonts w:ascii="Traditional Arabic" w:hAnsi="Traditional Arabic" w:cs="Traditional Arabic" w:hint="cs"/>
          <w:color w:val="222222"/>
          <w:sz w:val="32"/>
          <w:szCs w:val="32"/>
          <w:rtl/>
        </w:rPr>
        <w:t>ال</w:t>
      </w:r>
      <w:r w:rsidR="00B7187B" w:rsidRPr="00454F3C">
        <w:rPr>
          <w:rFonts w:ascii="Traditional Arabic" w:hAnsi="Traditional Arabic" w:cs="Traditional Arabic"/>
          <w:color w:val="222222"/>
          <w:sz w:val="32"/>
          <w:szCs w:val="32"/>
          <w:rtl/>
        </w:rPr>
        <w:t>قدرة على التكيف وتحمل الضغوط والتغييرات المستمرة، واتخاذ القرارات بمرونة</w:t>
      </w:r>
      <w:r w:rsidR="00454F3C" w:rsidRPr="00454F3C">
        <w:rPr>
          <w:rFonts w:ascii="Traditional Arabic" w:hAnsi="Traditional Arabic" w:cs="Traditional Arabic"/>
          <w:color w:val="222222"/>
          <w:sz w:val="32"/>
          <w:szCs w:val="32"/>
          <w:rtl/>
        </w:rPr>
        <w:t>، كما</w:t>
      </w:r>
      <w:r w:rsidR="00B7187B" w:rsidRPr="00454F3C">
        <w:rPr>
          <w:rFonts w:ascii="Traditional Arabic" w:hAnsi="Traditional Arabic" w:cs="Traditional Arabic"/>
          <w:color w:val="222222"/>
          <w:sz w:val="32"/>
          <w:szCs w:val="32"/>
          <w:rtl/>
        </w:rPr>
        <w:t xml:space="preserve"> يُدركون قيمة ال</w:t>
      </w:r>
      <w:r w:rsidR="00454F3C" w:rsidRPr="00454F3C">
        <w:rPr>
          <w:rFonts w:ascii="Traditional Arabic" w:hAnsi="Traditional Arabic" w:cs="Traditional Arabic"/>
          <w:color w:val="222222"/>
          <w:sz w:val="32"/>
          <w:szCs w:val="32"/>
          <w:rtl/>
        </w:rPr>
        <w:t>تنوع والشمول والانفتاح، مما يمكنهم من</w:t>
      </w:r>
      <w:r w:rsidR="00B7187B" w:rsidRPr="00454F3C">
        <w:rPr>
          <w:rFonts w:ascii="Traditional Arabic" w:hAnsi="Traditional Arabic" w:cs="Traditional Arabic"/>
          <w:color w:val="222222"/>
          <w:sz w:val="32"/>
          <w:szCs w:val="32"/>
          <w:rtl/>
        </w:rPr>
        <w:t xml:space="preserve"> مواجهة تحديات التغيرات التكنولوجية</w:t>
      </w:r>
      <w:r w:rsidR="00B7187B" w:rsidRPr="00454F3C">
        <w:rPr>
          <w:rFonts w:ascii="Traditional Arabic" w:hAnsi="Traditional Arabic" w:cs="Traditional Arabic"/>
          <w:color w:val="222222"/>
          <w:sz w:val="32"/>
          <w:szCs w:val="32"/>
        </w:rPr>
        <w:t>.</w:t>
      </w:r>
    </w:p>
    <w:p w:rsidR="00ED1793" w:rsidRPr="00454F3C" w:rsidRDefault="00ED1793" w:rsidP="003563A9">
      <w:pPr>
        <w:pStyle w:val="NormalWeb"/>
        <w:shd w:val="clear" w:color="auto" w:fill="FFFFFF"/>
        <w:bidi/>
        <w:spacing w:before="0" w:beforeAutospacing="0" w:after="120" w:afterAutospacing="0" w:line="276" w:lineRule="auto"/>
        <w:jc w:val="both"/>
        <w:rPr>
          <w:rFonts w:ascii="Traditional Arabic" w:hAnsi="Traditional Arabic" w:cs="Traditional Arabic"/>
          <w:color w:val="222222"/>
          <w:sz w:val="32"/>
          <w:szCs w:val="32"/>
        </w:rPr>
      </w:pPr>
      <w:r>
        <w:rPr>
          <w:rFonts w:ascii="Traditional Arabic" w:hAnsi="Traditional Arabic" w:cs="Traditional Arabic" w:hint="cs"/>
          <w:color w:val="222222"/>
          <w:sz w:val="32"/>
          <w:szCs w:val="32"/>
          <w:rtl/>
        </w:rPr>
        <w:t xml:space="preserve">فالقيادة الرقمية اليوم تلعب دورا حاسما كعملية مؤثرة تسهل احداث التغيرات في الافراد والمؤسسات من حيث التفكير والسلوك والأداء حيث ان القيادة الرقمية تمتلك العديد من الخصائص مثل التغيرات الاستراتيجية والرؤى التحويلية والعقليات </w:t>
      </w:r>
      <w:proofErr w:type="spellStart"/>
      <w:r>
        <w:rPr>
          <w:rFonts w:ascii="Traditional Arabic" w:hAnsi="Traditional Arabic" w:cs="Traditional Arabic" w:hint="cs"/>
          <w:color w:val="222222"/>
          <w:sz w:val="32"/>
          <w:szCs w:val="32"/>
          <w:rtl/>
        </w:rPr>
        <w:t>التطلعية</w:t>
      </w:r>
      <w:proofErr w:type="spellEnd"/>
      <w:r>
        <w:rPr>
          <w:rFonts w:ascii="Traditional Arabic" w:hAnsi="Traditional Arabic" w:cs="Traditional Arabic" w:hint="cs"/>
          <w:color w:val="222222"/>
          <w:sz w:val="32"/>
          <w:szCs w:val="32"/>
          <w:rtl/>
        </w:rPr>
        <w:t xml:space="preserve"> والتكيف، كما تهدف القيادة الرقمية الى الهام وتحفيز العاملين بالمؤسسات للاستفادة من امكانياتهم وقدراتهم، كما تشير الأبحاث الى ان القيادة الرقمية تستثمر قدرات القادة في الاتصالات الرقمية </w:t>
      </w:r>
      <w:r w:rsidR="002304B4">
        <w:rPr>
          <w:rFonts w:ascii="Traditional Arabic" w:hAnsi="Traditional Arabic" w:cs="Traditional Arabic" w:hint="cs"/>
          <w:color w:val="222222"/>
          <w:sz w:val="32"/>
          <w:szCs w:val="32"/>
          <w:rtl/>
        </w:rPr>
        <w:t xml:space="preserve">والشبكات الاجتماعية الرقمية والتحول الرقمي والتكنولوجيا والثقة الرقمية </w:t>
      </w:r>
      <w:r w:rsidR="00152683">
        <w:rPr>
          <w:rFonts w:ascii="Traditional Arabic" w:hAnsi="Traditional Arabic" w:cs="Traditional Arabic" w:hint="cs"/>
          <w:color w:val="222222"/>
          <w:sz w:val="32"/>
          <w:szCs w:val="32"/>
          <w:rtl/>
        </w:rPr>
        <w:t>للتأثير</w:t>
      </w:r>
      <w:r w:rsidR="002304B4">
        <w:rPr>
          <w:rFonts w:ascii="Traditional Arabic" w:hAnsi="Traditional Arabic" w:cs="Traditional Arabic" w:hint="cs"/>
          <w:color w:val="222222"/>
          <w:sz w:val="32"/>
          <w:szCs w:val="32"/>
          <w:rtl/>
        </w:rPr>
        <w:t xml:space="preserve"> على العاملين بالمؤسسات من حيث أفكارهم ومشاعرهم وادائهم المؤسسي حتى يكون له </w:t>
      </w:r>
      <w:r w:rsidR="00152683">
        <w:rPr>
          <w:rFonts w:ascii="Traditional Arabic" w:hAnsi="Traditional Arabic" w:cs="Traditional Arabic" w:hint="cs"/>
          <w:color w:val="222222"/>
          <w:sz w:val="32"/>
          <w:szCs w:val="32"/>
          <w:rtl/>
        </w:rPr>
        <w:t>تأثير</w:t>
      </w:r>
      <w:r w:rsidR="002304B4">
        <w:rPr>
          <w:rFonts w:ascii="Traditional Arabic" w:hAnsi="Traditional Arabic" w:cs="Traditional Arabic" w:hint="cs"/>
          <w:color w:val="222222"/>
          <w:sz w:val="32"/>
          <w:szCs w:val="32"/>
          <w:rtl/>
        </w:rPr>
        <w:t xml:space="preserve"> إيجابي على نجاح الأداء التنظيمي للمؤسسات.</w:t>
      </w:r>
    </w:p>
    <w:p w:rsidR="009B0C23" w:rsidRDefault="00DC4B74" w:rsidP="003563A9">
      <w:pPr>
        <w:bidi/>
        <w:spacing w:after="120" w:line="276" w:lineRule="auto"/>
        <w:jc w:val="both"/>
        <w:rPr>
          <w:rFonts w:ascii="Traditional Arabic" w:eastAsia="Times New Roman" w:hAnsi="Traditional Arabic" w:cs="Traditional Arabic"/>
          <w:sz w:val="32"/>
          <w:szCs w:val="32"/>
          <w:bdr w:val="none" w:sz="0" w:space="0" w:color="auto" w:frame="1"/>
          <w:rtl/>
          <w:lang w:eastAsia="fr-FR"/>
        </w:rPr>
      </w:pPr>
      <w:r>
        <w:rPr>
          <w:rFonts w:ascii="Traditional Arabic" w:eastAsia="Times New Roman" w:hAnsi="Traditional Arabic" w:cs="Traditional Arabic" w:hint="cs"/>
          <w:sz w:val="32"/>
          <w:szCs w:val="32"/>
          <w:bdr w:val="none" w:sz="0" w:space="0" w:color="auto" w:frame="1"/>
          <w:rtl/>
          <w:lang w:eastAsia="fr-FR"/>
        </w:rPr>
        <w:t xml:space="preserve">وكخلاصة لما جاء في هذه الدراسة، يمكن ان نعرض بعض </w:t>
      </w:r>
      <w:r w:rsidR="009B0C23" w:rsidRPr="001A0D88">
        <w:rPr>
          <w:rFonts w:ascii="Traditional Arabic" w:eastAsia="Times New Roman" w:hAnsi="Traditional Arabic" w:cs="Traditional Arabic" w:hint="cs"/>
          <w:b/>
          <w:bCs/>
          <w:sz w:val="32"/>
          <w:szCs w:val="32"/>
          <w:bdr w:val="none" w:sz="0" w:space="0" w:color="auto" w:frame="1"/>
          <w:rtl/>
          <w:lang w:eastAsia="fr-FR"/>
        </w:rPr>
        <w:t>النتائج</w:t>
      </w:r>
      <w:r w:rsidR="009B0C23">
        <w:rPr>
          <w:rFonts w:ascii="Traditional Arabic" w:eastAsia="Times New Roman" w:hAnsi="Traditional Arabic" w:cs="Traditional Arabic" w:hint="cs"/>
          <w:sz w:val="32"/>
          <w:szCs w:val="32"/>
          <w:bdr w:val="none" w:sz="0" w:space="0" w:color="auto" w:frame="1"/>
          <w:rtl/>
          <w:lang w:eastAsia="fr-FR"/>
        </w:rPr>
        <w:t xml:space="preserve"> التي توصلنا اليها </w:t>
      </w:r>
      <w:r>
        <w:rPr>
          <w:rFonts w:ascii="Traditional Arabic" w:eastAsia="Times New Roman" w:hAnsi="Traditional Arabic" w:cs="Traditional Arabic" w:hint="cs"/>
          <w:sz w:val="32"/>
          <w:szCs w:val="32"/>
          <w:bdr w:val="none" w:sz="0" w:space="0" w:color="auto" w:frame="1"/>
          <w:rtl/>
          <w:lang w:eastAsia="fr-FR"/>
        </w:rPr>
        <w:t>كما يلي:</w:t>
      </w:r>
      <w:r w:rsidR="009B0C23">
        <w:rPr>
          <w:rFonts w:ascii="Traditional Arabic" w:eastAsia="Times New Roman" w:hAnsi="Traditional Arabic" w:cs="Traditional Arabic" w:hint="cs"/>
          <w:sz w:val="32"/>
          <w:szCs w:val="32"/>
          <w:bdr w:val="none" w:sz="0" w:space="0" w:color="auto" w:frame="1"/>
          <w:rtl/>
          <w:lang w:eastAsia="fr-FR"/>
        </w:rPr>
        <w:t xml:space="preserve"> </w:t>
      </w:r>
    </w:p>
    <w:p w:rsidR="009B0C23" w:rsidRDefault="009B0C23" w:rsidP="003563A9">
      <w:pPr>
        <w:bidi/>
        <w:spacing w:after="120" w:line="276" w:lineRule="auto"/>
        <w:jc w:val="both"/>
        <w:rPr>
          <w:rFonts w:ascii="Traditional Arabic" w:eastAsia="Times New Roman" w:hAnsi="Traditional Arabic" w:cs="Traditional Arabic"/>
          <w:sz w:val="32"/>
          <w:szCs w:val="32"/>
          <w:bdr w:val="none" w:sz="0" w:space="0" w:color="auto" w:frame="1"/>
          <w:rtl/>
          <w:lang w:eastAsia="fr-FR"/>
        </w:rPr>
      </w:pPr>
      <w:r>
        <w:rPr>
          <w:rFonts w:ascii="Traditional Arabic" w:eastAsia="Times New Roman" w:hAnsi="Traditional Arabic" w:cs="Traditional Arabic" w:hint="cs"/>
          <w:sz w:val="32"/>
          <w:szCs w:val="32"/>
          <w:bdr w:val="none" w:sz="0" w:space="0" w:color="auto" w:frame="1"/>
          <w:rtl/>
          <w:lang w:eastAsia="fr-FR"/>
        </w:rPr>
        <w:t>1.يتطلب نجاح القيادة الرقمية وجود إدارة رقمية فعالة ومتطورة وقادرة على مواكبة مختلف التط</w:t>
      </w:r>
      <w:r w:rsidR="000260F3">
        <w:rPr>
          <w:rFonts w:ascii="Traditional Arabic" w:eastAsia="Times New Roman" w:hAnsi="Traditional Arabic" w:cs="Traditional Arabic" w:hint="cs"/>
          <w:sz w:val="32"/>
          <w:szCs w:val="32"/>
          <w:bdr w:val="none" w:sz="0" w:space="0" w:color="auto" w:frame="1"/>
          <w:rtl/>
          <w:lang w:eastAsia="fr-FR"/>
        </w:rPr>
        <w:t>ورات والتغيرات التكنولوجية حتى تتمكن من تحقيق ريادة</w:t>
      </w:r>
      <w:r w:rsidR="003563A9">
        <w:rPr>
          <w:rFonts w:ascii="Traditional Arabic" w:eastAsia="Times New Roman" w:hAnsi="Traditional Arabic" w:cs="Traditional Arabic" w:hint="cs"/>
          <w:sz w:val="32"/>
          <w:szCs w:val="32"/>
          <w:bdr w:val="none" w:sz="0" w:space="0" w:color="auto" w:frame="1"/>
          <w:rtl/>
          <w:lang w:eastAsia="fr-FR"/>
        </w:rPr>
        <w:t xml:space="preserve"> </w:t>
      </w:r>
    </w:p>
    <w:p w:rsidR="000260F3" w:rsidRDefault="000260F3" w:rsidP="003563A9">
      <w:pPr>
        <w:bidi/>
        <w:spacing w:after="120" w:line="276" w:lineRule="auto"/>
        <w:jc w:val="both"/>
        <w:rPr>
          <w:rFonts w:ascii="Traditional Arabic" w:eastAsia="Times New Roman" w:hAnsi="Traditional Arabic" w:cs="Traditional Arabic"/>
          <w:sz w:val="32"/>
          <w:szCs w:val="32"/>
          <w:bdr w:val="none" w:sz="0" w:space="0" w:color="auto" w:frame="1"/>
          <w:rtl/>
          <w:lang w:eastAsia="fr-FR"/>
        </w:rPr>
      </w:pPr>
      <w:r>
        <w:rPr>
          <w:rFonts w:ascii="Traditional Arabic" w:eastAsia="Times New Roman" w:hAnsi="Traditional Arabic" w:cs="Traditional Arabic" w:hint="cs"/>
          <w:sz w:val="32"/>
          <w:szCs w:val="32"/>
          <w:bdr w:val="none" w:sz="0" w:space="0" w:color="auto" w:frame="1"/>
          <w:rtl/>
          <w:lang w:eastAsia="fr-FR"/>
        </w:rPr>
        <w:t xml:space="preserve">2.القيادة الرقمية من اهم الوسائل التي تساهم في تطوير </w:t>
      </w:r>
      <w:proofErr w:type="spellStart"/>
      <w:r>
        <w:rPr>
          <w:rFonts w:ascii="Traditional Arabic" w:eastAsia="Times New Roman" w:hAnsi="Traditional Arabic" w:cs="Traditional Arabic" w:hint="cs"/>
          <w:sz w:val="32"/>
          <w:szCs w:val="32"/>
          <w:bdr w:val="none" w:sz="0" w:space="0" w:color="auto" w:frame="1"/>
          <w:rtl/>
          <w:lang w:eastAsia="fr-FR"/>
        </w:rPr>
        <w:t>اداءات</w:t>
      </w:r>
      <w:proofErr w:type="spellEnd"/>
      <w:r>
        <w:rPr>
          <w:rFonts w:ascii="Traditional Arabic" w:eastAsia="Times New Roman" w:hAnsi="Traditional Arabic" w:cs="Traditional Arabic" w:hint="cs"/>
          <w:sz w:val="32"/>
          <w:szCs w:val="32"/>
          <w:bdr w:val="none" w:sz="0" w:space="0" w:color="auto" w:frame="1"/>
          <w:rtl/>
          <w:lang w:eastAsia="fr-FR"/>
        </w:rPr>
        <w:t xml:space="preserve"> الافراد وتحفزهم على التقدم والابداع من اجل خلق قيمة إضافية تسهم من خلالها الى تطوير أداء المؤسسة ومنافسة الاخرين.</w:t>
      </w:r>
    </w:p>
    <w:p w:rsidR="005D6359" w:rsidRDefault="0008448F" w:rsidP="00BA60EB">
      <w:pPr>
        <w:bidi/>
        <w:spacing w:after="120" w:line="276" w:lineRule="auto"/>
        <w:jc w:val="both"/>
        <w:rPr>
          <w:rFonts w:ascii="Traditional Arabic" w:eastAsia="Times New Roman" w:hAnsi="Traditional Arabic" w:cs="Traditional Arabic"/>
          <w:sz w:val="32"/>
          <w:szCs w:val="32"/>
          <w:bdr w:val="none" w:sz="0" w:space="0" w:color="auto" w:frame="1"/>
          <w:rtl/>
          <w:lang w:eastAsia="fr-FR"/>
        </w:rPr>
      </w:pPr>
      <w:r>
        <w:rPr>
          <w:rFonts w:ascii="Traditional Arabic" w:eastAsia="Times New Roman" w:hAnsi="Traditional Arabic" w:cs="Traditional Arabic" w:hint="cs"/>
          <w:sz w:val="32"/>
          <w:szCs w:val="32"/>
          <w:bdr w:val="none" w:sz="0" w:space="0" w:color="auto" w:frame="1"/>
          <w:rtl/>
          <w:lang w:eastAsia="fr-FR"/>
        </w:rPr>
        <w:t xml:space="preserve">3.يتطلب الانتقال من القيادة الكلاسيكية الى القيادة </w:t>
      </w:r>
      <w:r w:rsidR="00DC4B74">
        <w:rPr>
          <w:rFonts w:ascii="Traditional Arabic" w:eastAsia="Times New Roman" w:hAnsi="Traditional Arabic" w:cs="Traditional Arabic" w:hint="cs"/>
          <w:sz w:val="32"/>
          <w:szCs w:val="32"/>
          <w:bdr w:val="none" w:sz="0" w:space="0" w:color="auto" w:frame="1"/>
          <w:rtl/>
          <w:lang w:eastAsia="fr-FR"/>
        </w:rPr>
        <w:t>الرقمية وتطبيقها</w:t>
      </w:r>
      <w:r>
        <w:rPr>
          <w:rFonts w:ascii="Traditional Arabic" w:eastAsia="Times New Roman" w:hAnsi="Traditional Arabic" w:cs="Traditional Arabic" w:hint="cs"/>
          <w:sz w:val="32"/>
          <w:szCs w:val="32"/>
          <w:bdr w:val="none" w:sz="0" w:space="0" w:color="auto" w:frame="1"/>
          <w:rtl/>
          <w:lang w:eastAsia="fr-FR"/>
        </w:rPr>
        <w:t xml:space="preserve"> الى وجود إرادة قوية وحقيقة من قبل المسؤولين من اجل الانفتاح نحو العالم الخارجي </w:t>
      </w:r>
      <w:r w:rsidR="00DC4B74">
        <w:rPr>
          <w:rFonts w:ascii="Traditional Arabic" w:eastAsia="Times New Roman" w:hAnsi="Traditional Arabic" w:cs="Traditional Arabic" w:hint="cs"/>
          <w:sz w:val="32"/>
          <w:szCs w:val="32"/>
          <w:bdr w:val="none" w:sz="0" w:space="0" w:color="auto" w:frame="1"/>
          <w:rtl/>
          <w:lang w:eastAsia="fr-FR"/>
        </w:rPr>
        <w:t>للأعمال</w:t>
      </w:r>
      <w:r>
        <w:rPr>
          <w:rFonts w:ascii="Traditional Arabic" w:eastAsia="Times New Roman" w:hAnsi="Traditional Arabic" w:cs="Traditional Arabic" w:hint="cs"/>
          <w:sz w:val="32"/>
          <w:szCs w:val="32"/>
          <w:bdr w:val="none" w:sz="0" w:space="0" w:color="auto" w:frame="1"/>
          <w:rtl/>
          <w:lang w:eastAsia="fr-FR"/>
        </w:rPr>
        <w:t xml:space="preserve">. </w:t>
      </w:r>
    </w:p>
    <w:p w:rsidR="007057B4" w:rsidRDefault="00BA60EB" w:rsidP="007057B4">
      <w:pPr>
        <w:bidi/>
        <w:spacing w:after="120" w:line="276" w:lineRule="auto"/>
        <w:rPr>
          <w:rFonts w:ascii="Traditional Arabic" w:eastAsia="Times New Roman" w:hAnsi="Traditional Arabic" w:cs="Traditional Arabic"/>
          <w:b/>
          <w:bCs/>
          <w:sz w:val="32"/>
          <w:szCs w:val="32"/>
          <w:bdr w:val="none" w:sz="0" w:space="0" w:color="auto" w:frame="1"/>
          <w:rtl/>
          <w:lang w:eastAsia="fr-FR"/>
        </w:rPr>
      </w:pPr>
      <w:r>
        <w:rPr>
          <w:rFonts w:ascii="Traditional Arabic" w:eastAsia="Times New Roman" w:hAnsi="Traditional Arabic" w:cs="Traditional Arabic" w:hint="cs"/>
          <w:b/>
          <w:bCs/>
          <w:sz w:val="32"/>
          <w:szCs w:val="32"/>
          <w:bdr w:val="none" w:sz="0" w:space="0" w:color="auto" w:frame="1"/>
          <w:rtl/>
          <w:lang w:eastAsia="fr-FR"/>
        </w:rPr>
        <w:t xml:space="preserve">7) </w:t>
      </w:r>
      <w:r w:rsidR="007057B4">
        <w:rPr>
          <w:rFonts w:ascii="Traditional Arabic" w:eastAsia="Times New Roman" w:hAnsi="Traditional Arabic" w:cs="Traditional Arabic" w:hint="cs"/>
          <w:b/>
          <w:bCs/>
          <w:sz w:val="32"/>
          <w:szCs w:val="32"/>
          <w:bdr w:val="none" w:sz="0" w:space="0" w:color="auto" w:frame="1"/>
          <w:rtl/>
          <w:lang w:eastAsia="fr-FR"/>
        </w:rPr>
        <w:t>المراجع:</w:t>
      </w:r>
    </w:p>
    <w:p w:rsidR="007057B4" w:rsidRPr="00A43BBC" w:rsidRDefault="00F54D3D" w:rsidP="007057B4">
      <w:pPr>
        <w:bidi/>
        <w:spacing w:after="120" w:line="276" w:lineRule="auto"/>
        <w:rPr>
          <w:rFonts w:ascii="Traditional Arabic" w:hAnsi="Traditional Arabic" w:cs="Traditional Arabic"/>
          <w:b/>
          <w:bCs/>
          <w:sz w:val="32"/>
          <w:szCs w:val="32"/>
          <w:rtl/>
        </w:rPr>
      </w:pPr>
      <w:r w:rsidRPr="00A43BBC">
        <w:rPr>
          <w:rFonts w:ascii="Traditional Arabic" w:hAnsi="Traditional Arabic" w:cs="Traditional Arabic" w:hint="cs"/>
          <w:b/>
          <w:bCs/>
          <w:sz w:val="32"/>
          <w:szCs w:val="32"/>
          <w:rtl/>
          <w:lang w:bidi="ar-DZ"/>
        </w:rPr>
        <w:t>أ)</w:t>
      </w:r>
      <w:r w:rsidRPr="00A43BBC">
        <w:rPr>
          <w:rFonts w:ascii="Traditional Arabic" w:hAnsi="Traditional Arabic" w:cs="Traditional Arabic" w:hint="cs"/>
          <w:b/>
          <w:bCs/>
          <w:sz w:val="32"/>
          <w:szCs w:val="32"/>
          <w:rtl/>
        </w:rPr>
        <w:t xml:space="preserve"> المقالا</w:t>
      </w:r>
      <w:r w:rsidRPr="00A43BBC">
        <w:rPr>
          <w:rFonts w:ascii="Traditional Arabic" w:hAnsi="Traditional Arabic" w:cs="Traditional Arabic" w:hint="eastAsia"/>
          <w:b/>
          <w:bCs/>
          <w:sz w:val="32"/>
          <w:szCs w:val="32"/>
          <w:rtl/>
        </w:rPr>
        <w:t>ت</w:t>
      </w:r>
      <w:r w:rsidR="007057B4" w:rsidRPr="00A43BBC">
        <w:rPr>
          <w:rFonts w:ascii="Traditional Arabic" w:hAnsi="Traditional Arabic" w:cs="Traditional Arabic" w:hint="cs"/>
          <w:b/>
          <w:bCs/>
          <w:sz w:val="32"/>
          <w:szCs w:val="32"/>
          <w:rtl/>
        </w:rPr>
        <w:t>:</w:t>
      </w:r>
    </w:p>
    <w:p w:rsidR="007057B4" w:rsidRDefault="007057B4" w:rsidP="005C6279">
      <w:pPr>
        <w:bidi/>
        <w:spacing w:after="120" w:line="276" w:lineRule="auto"/>
        <w:rPr>
          <w:rFonts w:ascii="Traditional Arabic" w:hAnsi="Traditional Arabic" w:cs="Traditional Arabic"/>
          <w:sz w:val="32"/>
          <w:szCs w:val="32"/>
          <w:rtl/>
          <w:lang w:bidi="ar-DZ"/>
        </w:rPr>
      </w:pPr>
      <w:r w:rsidRPr="00BA60EB">
        <w:rPr>
          <w:rFonts w:ascii="Traditional Arabic" w:hAnsi="Traditional Arabic" w:cs="Traditional Arabic" w:hint="cs"/>
          <w:sz w:val="32"/>
          <w:szCs w:val="32"/>
          <w:rtl/>
        </w:rPr>
        <w:t>1.</w:t>
      </w:r>
      <w:r w:rsidRPr="00BA60EB">
        <w:rPr>
          <w:rFonts w:ascii="Traditional Arabic" w:hAnsi="Traditional Arabic" w:cs="Traditional Arabic"/>
          <w:sz w:val="32"/>
          <w:szCs w:val="32"/>
        </w:rPr>
        <w:t xml:space="preserve"> </w:t>
      </w:r>
      <w:r w:rsidRPr="00BA60EB">
        <w:rPr>
          <w:rFonts w:ascii="Traditional Arabic" w:hAnsi="Traditional Arabic" w:cs="Traditional Arabic"/>
          <w:sz w:val="32"/>
          <w:szCs w:val="32"/>
          <w:rtl/>
          <w:lang w:bidi="ar-DZ"/>
        </w:rPr>
        <w:t>ايمن حسن الديراوي</w:t>
      </w:r>
      <w:r w:rsidRPr="005C6279">
        <w:rPr>
          <w:rFonts w:ascii="Traditional Arabic" w:hAnsi="Traditional Arabic" w:cs="Traditional Arabic"/>
          <w:sz w:val="32"/>
          <w:szCs w:val="32"/>
          <w:rtl/>
          <w:lang w:bidi="ar-DZ"/>
        </w:rPr>
        <w:t xml:space="preserve">، احمد فاروق أبو غبن، القيادة الإدارية، المركز الديمقراطي العربي </w:t>
      </w:r>
      <w:proofErr w:type="spellStart"/>
      <w:r w:rsidRPr="005C6279">
        <w:rPr>
          <w:rFonts w:ascii="Traditional Arabic" w:hAnsi="Traditional Arabic" w:cs="Traditional Arabic"/>
          <w:sz w:val="32"/>
          <w:szCs w:val="32"/>
          <w:rtl/>
          <w:lang w:bidi="ar-DZ"/>
        </w:rPr>
        <w:t>برلين_المانيا</w:t>
      </w:r>
      <w:proofErr w:type="spellEnd"/>
      <w:r w:rsidRPr="005C6279">
        <w:rPr>
          <w:rFonts w:ascii="Traditional Arabic" w:hAnsi="Traditional Arabic" w:cs="Traditional Arabic"/>
          <w:sz w:val="32"/>
          <w:szCs w:val="32"/>
          <w:rtl/>
          <w:lang w:bidi="ar-DZ"/>
        </w:rPr>
        <w:t>_، 2021</w:t>
      </w:r>
      <w:r w:rsidRPr="005C6279">
        <w:rPr>
          <w:rFonts w:ascii="Traditional Arabic" w:hAnsi="Traditional Arabic" w:cs="Traditional Arabic" w:hint="cs"/>
          <w:sz w:val="32"/>
          <w:szCs w:val="32"/>
          <w:rtl/>
          <w:lang w:bidi="ar-DZ"/>
        </w:rPr>
        <w:t>.</w:t>
      </w:r>
    </w:p>
    <w:p w:rsidR="00FE7277" w:rsidRPr="005C6279" w:rsidRDefault="00FE7277" w:rsidP="00FE7277">
      <w:pPr>
        <w:bidi/>
        <w:spacing w:after="120" w:line="276" w:lineRule="auto"/>
        <w:rPr>
          <w:rFonts w:ascii="Traditional Arabic" w:eastAsia="Times New Roman" w:hAnsi="Traditional Arabic" w:cs="Traditional Arabic"/>
          <w:b/>
          <w:bCs/>
          <w:sz w:val="32"/>
          <w:szCs w:val="32"/>
          <w:bdr w:val="none" w:sz="0" w:space="0" w:color="auto" w:frame="1"/>
          <w:rtl/>
          <w:lang w:eastAsia="fr-FR"/>
        </w:rPr>
      </w:pPr>
      <w:r>
        <w:rPr>
          <w:rFonts w:ascii="Traditional Arabic" w:hAnsi="Traditional Arabic" w:cs="Traditional Arabic" w:hint="cs"/>
          <w:sz w:val="32"/>
          <w:szCs w:val="32"/>
          <w:rtl/>
          <w:lang w:bidi="ar-DZ"/>
        </w:rPr>
        <w:t>2.</w:t>
      </w:r>
      <w:r w:rsidRPr="005C6279">
        <w:rPr>
          <w:rFonts w:ascii="Traditional Arabic" w:hAnsi="Traditional Arabic" w:cs="Traditional Arabic" w:hint="cs"/>
          <w:sz w:val="32"/>
          <w:szCs w:val="32"/>
          <w:rtl/>
          <w:lang w:bidi="ar-DZ"/>
        </w:rPr>
        <w:t xml:space="preserve">خوصة مصطفى، </w:t>
      </w:r>
      <w:proofErr w:type="spellStart"/>
      <w:r w:rsidRPr="005C6279">
        <w:rPr>
          <w:rFonts w:ascii="Traditional Arabic" w:hAnsi="Traditional Arabic" w:cs="Traditional Arabic" w:hint="cs"/>
          <w:sz w:val="32"/>
          <w:szCs w:val="32"/>
          <w:rtl/>
          <w:lang w:bidi="ar-DZ"/>
        </w:rPr>
        <w:t>قرايري</w:t>
      </w:r>
      <w:proofErr w:type="spellEnd"/>
      <w:r w:rsidRPr="005C6279">
        <w:rPr>
          <w:rFonts w:ascii="Traditional Arabic" w:hAnsi="Traditional Arabic" w:cs="Traditional Arabic" w:hint="cs"/>
          <w:sz w:val="32"/>
          <w:szCs w:val="32"/>
          <w:rtl/>
          <w:lang w:bidi="ar-DZ"/>
        </w:rPr>
        <w:t xml:space="preserve"> نور الدين، التحول الرقمي في قطاع الاعمال: مفاهيم أساسية، المجلة الجزائرية </w:t>
      </w:r>
      <w:r w:rsidRPr="005C6279">
        <w:rPr>
          <w:rFonts w:ascii="Traditional Arabic" w:hAnsi="Traditional Arabic" w:cs="Traditional Arabic"/>
          <w:sz w:val="32"/>
          <w:szCs w:val="32"/>
          <w:rtl/>
          <w:lang w:bidi="ar-DZ"/>
        </w:rPr>
        <w:t>للعولمة</w:t>
      </w:r>
      <w:r w:rsidRPr="005C6279">
        <w:rPr>
          <w:rFonts w:ascii="Traditional Arabic" w:hAnsi="Traditional Arabic" w:cs="Traditional Arabic" w:hint="cs"/>
          <w:sz w:val="32"/>
          <w:szCs w:val="32"/>
          <w:rtl/>
          <w:lang w:bidi="ar-DZ"/>
        </w:rPr>
        <w:t xml:space="preserve"> </w:t>
      </w:r>
      <w:r w:rsidRPr="005C6279">
        <w:rPr>
          <w:rFonts w:ascii="Traditional Arabic" w:hAnsi="Traditional Arabic" w:cs="Traditional Arabic"/>
          <w:sz w:val="32"/>
          <w:szCs w:val="32"/>
          <w:rtl/>
          <w:lang w:bidi="ar-DZ"/>
        </w:rPr>
        <w:t xml:space="preserve">والسياسات الاقتصادية، </w:t>
      </w:r>
      <w:r w:rsidRPr="005C6279">
        <w:rPr>
          <w:rFonts w:ascii="Traditional Arabic" w:hAnsi="Traditional Arabic" w:cs="Traditional Arabic" w:hint="cs"/>
          <w:sz w:val="32"/>
          <w:szCs w:val="32"/>
          <w:rtl/>
          <w:lang w:bidi="ar-DZ"/>
        </w:rPr>
        <w:t>المجلد 1</w:t>
      </w:r>
      <w:r w:rsidRPr="005C6279">
        <w:rPr>
          <w:rFonts w:ascii="Traditional Arabic" w:hAnsi="Traditional Arabic" w:cs="Traditional Arabic"/>
          <w:sz w:val="32"/>
          <w:szCs w:val="32"/>
          <w:rtl/>
          <w:lang w:bidi="ar-DZ"/>
        </w:rPr>
        <w:t>4،</w:t>
      </w:r>
      <w:r>
        <w:rPr>
          <w:rFonts w:ascii="Traditional Arabic" w:hAnsi="Traditional Arabic" w:cs="Traditional Arabic" w:hint="cs"/>
          <w:sz w:val="32"/>
          <w:szCs w:val="32"/>
          <w:rtl/>
          <w:lang w:bidi="ar-DZ"/>
        </w:rPr>
        <w:t xml:space="preserve"> 2023.</w:t>
      </w:r>
    </w:p>
    <w:p w:rsidR="00930CA1" w:rsidRPr="005C6279" w:rsidRDefault="00FE7277" w:rsidP="005C6279">
      <w:pPr>
        <w:bidi/>
        <w:spacing w:after="120" w:line="276" w:lineRule="auto"/>
        <w:rPr>
          <w:rFonts w:ascii="Traditional Arabic" w:hAnsi="Traditional Arabic" w:cs="Traditional Arabic"/>
          <w:sz w:val="32"/>
          <w:szCs w:val="32"/>
          <w:lang w:bidi="ar-DZ"/>
        </w:rPr>
      </w:pPr>
      <w:r>
        <w:rPr>
          <w:rFonts w:ascii="Traditional Arabic" w:hAnsi="Traditional Arabic" w:cs="Traditional Arabic" w:hint="cs"/>
          <w:sz w:val="32"/>
          <w:szCs w:val="32"/>
          <w:rtl/>
        </w:rPr>
        <w:t>3</w:t>
      </w:r>
      <w:r w:rsidR="007057B4" w:rsidRPr="005C6279">
        <w:rPr>
          <w:rFonts w:ascii="Traditional Arabic" w:hAnsi="Traditional Arabic" w:cs="Traditional Arabic" w:hint="cs"/>
          <w:sz w:val="32"/>
          <w:szCs w:val="32"/>
          <w:rtl/>
        </w:rPr>
        <w:t>.</w:t>
      </w:r>
      <w:r w:rsidR="007057B4" w:rsidRPr="005C6279">
        <w:rPr>
          <w:rFonts w:ascii="Traditional Arabic" w:hAnsi="Traditional Arabic" w:cs="Traditional Arabic"/>
          <w:sz w:val="32"/>
          <w:szCs w:val="32"/>
          <w:rtl/>
        </w:rPr>
        <w:t xml:space="preserve">سامح موسى محمد </w:t>
      </w:r>
      <w:proofErr w:type="spellStart"/>
      <w:r w:rsidR="007057B4" w:rsidRPr="005C6279">
        <w:rPr>
          <w:rFonts w:ascii="Traditional Arabic" w:hAnsi="Traditional Arabic" w:cs="Traditional Arabic"/>
          <w:sz w:val="32"/>
          <w:szCs w:val="32"/>
          <w:rtl/>
        </w:rPr>
        <w:t>الكربيجى</w:t>
      </w:r>
      <w:proofErr w:type="spellEnd"/>
      <w:r w:rsidR="007057B4" w:rsidRPr="005C6279">
        <w:rPr>
          <w:rFonts w:ascii="Traditional Arabic" w:hAnsi="Traditional Arabic" w:cs="Traditional Arabic"/>
          <w:sz w:val="32"/>
          <w:szCs w:val="32"/>
          <w:rtl/>
        </w:rPr>
        <w:t xml:space="preserve">، القيادة الرقمية كمدخل لتحقيق التميز المؤسسي بالمنظمات غير الحكومية، مجلة العلوم الاجتماعية والتطبيقية، المجلد الثامن، مصر، </w:t>
      </w:r>
      <w:r w:rsidR="007057B4" w:rsidRPr="005C6279">
        <w:rPr>
          <w:rFonts w:ascii="Traditional Arabic" w:hAnsi="Traditional Arabic" w:cs="Traditional Arabic" w:hint="cs"/>
          <w:sz w:val="32"/>
          <w:szCs w:val="32"/>
          <w:rtl/>
        </w:rPr>
        <w:t>2025</w:t>
      </w:r>
      <w:r w:rsidR="007057B4" w:rsidRPr="005C6279">
        <w:rPr>
          <w:rFonts w:ascii="Traditional Arabic" w:hAnsi="Traditional Arabic" w:cs="Traditional Arabic" w:hint="cs"/>
          <w:sz w:val="32"/>
          <w:szCs w:val="32"/>
          <w:rtl/>
        </w:rPr>
        <w:t>.</w:t>
      </w:r>
    </w:p>
    <w:p w:rsidR="007057B4" w:rsidRPr="005C6279" w:rsidRDefault="00FE7277" w:rsidP="005C6279">
      <w:pPr>
        <w:pStyle w:val="Notedebasdepage"/>
        <w:bidi/>
        <w:spacing w:line="276" w:lineRule="auto"/>
        <w:rPr>
          <w:sz w:val="32"/>
          <w:szCs w:val="32"/>
          <w:rtl/>
          <w:lang w:bidi="ar-DZ"/>
        </w:rPr>
      </w:pPr>
      <w:r>
        <w:rPr>
          <w:rFonts w:ascii="Traditional Arabic" w:hAnsi="Traditional Arabic" w:cs="Traditional Arabic" w:hint="cs"/>
          <w:sz w:val="32"/>
          <w:szCs w:val="32"/>
          <w:rtl/>
          <w:lang w:bidi="ar-DZ"/>
        </w:rPr>
        <w:lastRenderedPageBreak/>
        <w:t>4</w:t>
      </w:r>
      <w:r w:rsidR="007057B4" w:rsidRPr="005C6279">
        <w:rPr>
          <w:rFonts w:ascii="Traditional Arabic" w:hAnsi="Traditional Arabic" w:cs="Traditional Arabic" w:hint="cs"/>
          <w:sz w:val="32"/>
          <w:szCs w:val="32"/>
          <w:rtl/>
          <w:lang w:bidi="ar-DZ"/>
        </w:rPr>
        <w:t>.</w:t>
      </w:r>
      <w:r w:rsidR="007057B4" w:rsidRPr="005C6279">
        <w:rPr>
          <w:rFonts w:ascii="Traditional Arabic" w:hAnsi="Traditional Arabic" w:cs="Traditional Arabic" w:hint="cs"/>
          <w:sz w:val="32"/>
          <w:szCs w:val="32"/>
          <w:rtl/>
          <w:lang w:bidi="ar-DZ"/>
        </w:rPr>
        <w:t>مها فهد الشمراني، أثر القيادة الرقمية على تحقيق التميز المؤسسي، المجلة العربية للنشر العلمي، العدد 58، المملكة العربية السعودية، 2023</w:t>
      </w:r>
      <w:r w:rsidR="007057B4" w:rsidRPr="005C6279">
        <w:rPr>
          <w:rFonts w:ascii="Traditional Arabic" w:hAnsi="Traditional Arabic" w:cs="Traditional Arabic" w:hint="cs"/>
          <w:sz w:val="32"/>
          <w:szCs w:val="32"/>
          <w:rtl/>
          <w:lang w:bidi="ar-DZ"/>
        </w:rPr>
        <w:t>.</w:t>
      </w:r>
    </w:p>
    <w:p w:rsidR="007057B4" w:rsidRPr="005C6279" w:rsidRDefault="00FE7277" w:rsidP="005C6279">
      <w:pPr>
        <w:bidi/>
        <w:spacing w:after="120" w:line="276" w:lineRule="auto"/>
        <w:rPr>
          <w:rFonts w:ascii="Traditional Arabic" w:hAnsi="Traditional Arabic" w:cs="Traditional Arabic"/>
          <w:sz w:val="32"/>
          <w:szCs w:val="32"/>
          <w:rtl/>
        </w:rPr>
      </w:pPr>
      <w:r>
        <w:rPr>
          <w:rFonts w:ascii="Traditional Arabic" w:hAnsi="Traditional Arabic" w:cs="Traditional Arabic" w:hint="cs"/>
          <w:sz w:val="32"/>
          <w:szCs w:val="32"/>
          <w:rtl/>
        </w:rPr>
        <w:t>5</w:t>
      </w:r>
      <w:r w:rsidR="007057B4" w:rsidRPr="005C6279">
        <w:rPr>
          <w:rFonts w:ascii="Traditional Arabic" w:hAnsi="Traditional Arabic" w:cs="Traditional Arabic" w:hint="cs"/>
          <w:sz w:val="32"/>
          <w:szCs w:val="32"/>
          <w:rtl/>
        </w:rPr>
        <w:t>.</w:t>
      </w:r>
      <w:r w:rsidR="007057B4" w:rsidRPr="005C6279">
        <w:rPr>
          <w:rFonts w:ascii="Traditional Arabic" w:hAnsi="Traditional Arabic" w:cs="Traditional Arabic"/>
          <w:sz w:val="32"/>
          <w:szCs w:val="32"/>
          <w:rtl/>
          <w:lang w:bidi="ar-DZ"/>
        </w:rPr>
        <w:t xml:space="preserve"> </w:t>
      </w:r>
      <w:r w:rsidR="007057B4" w:rsidRPr="005C6279">
        <w:rPr>
          <w:rFonts w:ascii="Traditional Arabic" w:hAnsi="Traditional Arabic" w:cs="Traditional Arabic"/>
          <w:sz w:val="32"/>
          <w:szCs w:val="32"/>
          <w:rtl/>
          <w:lang w:bidi="ar-DZ"/>
        </w:rPr>
        <w:t>راشد هادف المنصوري، القيادة الرقمية ودعمها للتحول الرقمي، مجلة</w:t>
      </w:r>
      <w:r w:rsidR="007057B4" w:rsidRPr="005C6279">
        <w:rPr>
          <w:rFonts w:ascii="Traditional Arabic" w:hAnsi="Traditional Arabic" w:cs="Traditional Arabic"/>
          <w:sz w:val="32"/>
          <w:szCs w:val="32"/>
          <w:rtl/>
          <w:lang w:bidi="ar-DZ"/>
        </w:rPr>
        <w:t xml:space="preserve"> المعرفة، العدد 15، 2024</w:t>
      </w:r>
      <w:r w:rsidR="007057B4" w:rsidRPr="005C6279">
        <w:rPr>
          <w:rFonts w:ascii="Traditional Arabic" w:hAnsi="Traditional Arabic" w:cs="Traditional Arabic" w:hint="cs"/>
          <w:sz w:val="32"/>
          <w:szCs w:val="32"/>
          <w:rtl/>
          <w:lang w:bidi="ar-DZ"/>
        </w:rPr>
        <w:t>.</w:t>
      </w:r>
    </w:p>
    <w:p w:rsidR="007057B4" w:rsidRPr="0031654F" w:rsidRDefault="001C347C" w:rsidP="007057B4">
      <w:pPr>
        <w:bidi/>
        <w:spacing w:after="120" w:line="276" w:lineRule="auto"/>
        <w:rPr>
          <w:rFonts w:ascii="Traditional Arabic" w:hAnsi="Traditional Arabic" w:cs="Traditional Arabic"/>
          <w:b/>
          <w:bCs/>
          <w:sz w:val="32"/>
          <w:szCs w:val="32"/>
          <w:rtl/>
          <w:lang w:bidi="ar-DZ"/>
        </w:rPr>
      </w:pPr>
      <w:r w:rsidRPr="0031654F">
        <w:rPr>
          <w:rFonts w:ascii="Traditional Arabic" w:hAnsi="Traditional Arabic" w:cs="Traditional Arabic" w:hint="cs"/>
          <w:b/>
          <w:bCs/>
          <w:sz w:val="32"/>
          <w:szCs w:val="32"/>
          <w:rtl/>
          <w:lang w:bidi="ar-DZ"/>
        </w:rPr>
        <w:t>ب) الكت</w:t>
      </w:r>
      <w:r w:rsidRPr="0031654F">
        <w:rPr>
          <w:rFonts w:ascii="Traditional Arabic" w:hAnsi="Traditional Arabic" w:cs="Traditional Arabic" w:hint="eastAsia"/>
          <w:b/>
          <w:bCs/>
          <w:sz w:val="32"/>
          <w:szCs w:val="32"/>
          <w:rtl/>
          <w:lang w:bidi="ar-DZ"/>
        </w:rPr>
        <w:t>ب</w:t>
      </w:r>
      <w:r w:rsidR="007057B4" w:rsidRPr="0031654F">
        <w:rPr>
          <w:rFonts w:ascii="Traditional Arabic" w:hAnsi="Traditional Arabic" w:cs="Traditional Arabic" w:hint="cs"/>
          <w:b/>
          <w:bCs/>
          <w:sz w:val="32"/>
          <w:szCs w:val="32"/>
          <w:rtl/>
          <w:lang w:bidi="ar-DZ"/>
        </w:rPr>
        <w:t xml:space="preserve"> باللغة الفرنسية:</w:t>
      </w:r>
    </w:p>
    <w:p w:rsidR="007057B4" w:rsidRPr="00233F62" w:rsidRDefault="00F504B4" w:rsidP="00233F62">
      <w:pPr>
        <w:rPr>
          <w:rFonts w:asciiTheme="majorBidi" w:hAnsiTheme="majorBidi" w:cstheme="majorBidi"/>
          <w:sz w:val="28"/>
          <w:szCs w:val="28"/>
          <w:lang w:bidi="ar-DZ"/>
        </w:rPr>
      </w:pPr>
      <w:r w:rsidRPr="00233F62">
        <w:rPr>
          <w:rFonts w:asciiTheme="majorBidi" w:hAnsiTheme="majorBidi" w:cstheme="majorBidi"/>
          <w:sz w:val="28"/>
          <w:szCs w:val="28"/>
          <w:lang w:bidi="ar-DZ"/>
        </w:rPr>
        <w:t>6.</w:t>
      </w:r>
      <w:r w:rsidR="007057B4" w:rsidRPr="00233F62">
        <w:rPr>
          <w:rFonts w:asciiTheme="majorBidi" w:hAnsiTheme="majorBidi" w:cstheme="majorBidi"/>
          <w:sz w:val="28"/>
          <w:szCs w:val="28"/>
          <w:lang w:bidi="ar-DZ"/>
        </w:rPr>
        <w:t xml:space="preserve">Mariusz </w:t>
      </w:r>
      <w:proofErr w:type="spellStart"/>
      <w:r w:rsidR="007057B4" w:rsidRPr="00233F62">
        <w:rPr>
          <w:rFonts w:asciiTheme="majorBidi" w:hAnsiTheme="majorBidi" w:cstheme="majorBidi"/>
          <w:sz w:val="28"/>
          <w:szCs w:val="28"/>
          <w:lang w:bidi="ar-DZ"/>
        </w:rPr>
        <w:t>soltanifar</w:t>
      </w:r>
      <w:proofErr w:type="spellEnd"/>
      <w:r w:rsidR="007057B4" w:rsidRPr="00233F62">
        <w:rPr>
          <w:rFonts w:asciiTheme="majorBidi" w:hAnsiTheme="majorBidi" w:cstheme="majorBidi"/>
          <w:sz w:val="28"/>
          <w:szCs w:val="28"/>
          <w:lang w:bidi="ar-DZ"/>
        </w:rPr>
        <w:t xml:space="preserve">, </w:t>
      </w:r>
      <w:proofErr w:type="spellStart"/>
      <w:r w:rsidR="007057B4" w:rsidRPr="00233F62">
        <w:rPr>
          <w:rFonts w:asciiTheme="majorBidi" w:hAnsiTheme="majorBidi" w:cstheme="majorBidi"/>
          <w:sz w:val="28"/>
          <w:szCs w:val="28"/>
          <w:lang w:bidi="ar-DZ"/>
        </w:rPr>
        <w:t>Mathew</w:t>
      </w:r>
      <w:proofErr w:type="spellEnd"/>
      <w:r w:rsidR="007057B4" w:rsidRPr="00233F62">
        <w:rPr>
          <w:rFonts w:asciiTheme="majorBidi" w:hAnsiTheme="majorBidi" w:cstheme="majorBidi"/>
          <w:sz w:val="28"/>
          <w:szCs w:val="28"/>
          <w:lang w:bidi="ar-DZ"/>
        </w:rPr>
        <w:t xml:space="preserve"> </w:t>
      </w:r>
      <w:proofErr w:type="spellStart"/>
      <w:r w:rsidR="007057B4" w:rsidRPr="00233F62">
        <w:rPr>
          <w:rFonts w:asciiTheme="majorBidi" w:hAnsiTheme="majorBidi" w:cstheme="majorBidi"/>
          <w:sz w:val="28"/>
          <w:szCs w:val="28"/>
          <w:lang w:bidi="ar-DZ"/>
        </w:rPr>
        <w:t>hughes</w:t>
      </w:r>
      <w:proofErr w:type="spellEnd"/>
      <w:r w:rsidR="007057B4" w:rsidRPr="00233F62">
        <w:rPr>
          <w:rFonts w:asciiTheme="majorBidi" w:hAnsiTheme="majorBidi" w:cstheme="majorBidi"/>
          <w:sz w:val="28"/>
          <w:szCs w:val="28"/>
          <w:lang w:bidi="ar-DZ"/>
        </w:rPr>
        <w:t xml:space="preserve">, Lutz </w:t>
      </w:r>
      <w:proofErr w:type="spellStart"/>
      <w:r w:rsidR="007057B4" w:rsidRPr="00233F62">
        <w:rPr>
          <w:rFonts w:asciiTheme="majorBidi" w:hAnsiTheme="majorBidi" w:cstheme="majorBidi"/>
          <w:sz w:val="28"/>
          <w:szCs w:val="28"/>
          <w:lang w:bidi="ar-DZ"/>
        </w:rPr>
        <w:t>gocke</w:t>
      </w:r>
      <w:proofErr w:type="spellEnd"/>
      <w:r w:rsidR="007057B4" w:rsidRPr="00233F62">
        <w:rPr>
          <w:rFonts w:asciiTheme="majorBidi" w:hAnsiTheme="majorBidi" w:cstheme="majorBidi"/>
          <w:sz w:val="28"/>
          <w:szCs w:val="28"/>
          <w:lang w:bidi="ar-DZ"/>
        </w:rPr>
        <w:t xml:space="preserve">, Digital, </w:t>
      </w:r>
      <w:proofErr w:type="spellStart"/>
      <w:r w:rsidR="007057B4" w:rsidRPr="00233F62">
        <w:rPr>
          <w:rFonts w:asciiTheme="majorBidi" w:hAnsiTheme="majorBidi" w:cstheme="majorBidi"/>
          <w:sz w:val="28"/>
          <w:szCs w:val="28"/>
          <w:lang w:bidi="ar-DZ"/>
        </w:rPr>
        <w:t>entrepreneurship</w:t>
      </w:r>
      <w:proofErr w:type="spellEnd"/>
      <w:r w:rsidR="007057B4" w:rsidRPr="00233F62">
        <w:rPr>
          <w:rFonts w:asciiTheme="majorBidi" w:hAnsiTheme="majorBidi" w:cstheme="majorBidi"/>
          <w:sz w:val="28"/>
          <w:szCs w:val="28"/>
          <w:lang w:bidi="ar-DZ"/>
        </w:rPr>
        <w:t>, Springer,2021</w:t>
      </w:r>
      <w:r w:rsidRPr="00233F62">
        <w:rPr>
          <w:rFonts w:asciiTheme="majorBidi" w:hAnsiTheme="majorBidi" w:cstheme="majorBidi"/>
          <w:sz w:val="28"/>
          <w:szCs w:val="28"/>
          <w:lang w:bidi="ar-DZ"/>
        </w:rPr>
        <w:t>.</w:t>
      </w:r>
    </w:p>
    <w:p w:rsidR="00F504B4" w:rsidRPr="001C347C" w:rsidRDefault="001C347C" w:rsidP="00F504B4">
      <w:pPr>
        <w:bidi/>
        <w:spacing w:after="120" w:line="276" w:lineRule="auto"/>
        <w:rPr>
          <w:rFonts w:ascii="Traditional Arabic" w:hAnsi="Traditional Arabic" w:cs="Traditional Arabic" w:hint="cs"/>
          <w:b/>
          <w:bCs/>
          <w:sz w:val="32"/>
          <w:szCs w:val="32"/>
          <w:lang w:bidi="ar-DZ"/>
        </w:rPr>
      </w:pPr>
      <w:r w:rsidRPr="001C347C">
        <w:rPr>
          <w:rFonts w:ascii="Traditional Arabic" w:hAnsi="Traditional Arabic" w:cs="Traditional Arabic" w:hint="cs"/>
          <w:b/>
          <w:bCs/>
          <w:sz w:val="32"/>
          <w:szCs w:val="32"/>
          <w:rtl/>
          <w:lang w:bidi="ar-DZ"/>
        </w:rPr>
        <w:t xml:space="preserve">ج) </w:t>
      </w:r>
      <w:r w:rsidR="00F504B4" w:rsidRPr="001C347C">
        <w:rPr>
          <w:rFonts w:ascii="Traditional Arabic" w:hAnsi="Traditional Arabic" w:cs="Traditional Arabic" w:hint="cs"/>
          <w:b/>
          <w:bCs/>
          <w:sz w:val="32"/>
          <w:szCs w:val="32"/>
          <w:rtl/>
          <w:lang w:bidi="ar-DZ"/>
        </w:rPr>
        <w:t>المواقع الالكترونية:</w:t>
      </w:r>
    </w:p>
    <w:p w:rsidR="00F504B4" w:rsidRPr="00233F62" w:rsidRDefault="00F504B4" w:rsidP="00233F62">
      <w:pPr>
        <w:rPr>
          <w:rFonts w:asciiTheme="majorBidi" w:hAnsiTheme="majorBidi" w:cstheme="majorBidi"/>
          <w:sz w:val="28"/>
          <w:szCs w:val="28"/>
          <w:lang w:bidi="ar-DZ"/>
        </w:rPr>
      </w:pPr>
      <w:r w:rsidRPr="00233F62">
        <w:rPr>
          <w:rFonts w:asciiTheme="majorBidi" w:hAnsiTheme="majorBidi" w:cstheme="majorBidi"/>
          <w:sz w:val="28"/>
          <w:szCs w:val="28"/>
        </w:rPr>
        <w:t>7.</w:t>
      </w:r>
      <w:r w:rsidR="007057B4" w:rsidRPr="00233F62">
        <w:rPr>
          <w:rFonts w:asciiTheme="majorBidi" w:hAnsiTheme="majorBidi" w:cstheme="majorBidi"/>
          <w:sz w:val="28"/>
          <w:szCs w:val="28"/>
        </w:rPr>
        <w:t>https://www.rmg-sa.com</w:t>
      </w:r>
      <w:r w:rsidR="007057B4" w:rsidRPr="00233F62">
        <w:rPr>
          <w:rFonts w:asciiTheme="majorBidi" w:hAnsiTheme="majorBidi" w:cstheme="majorBidi"/>
          <w:sz w:val="28"/>
          <w:szCs w:val="28"/>
          <w:lang w:bidi="ar-DZ"/>
        </w:rPr>
        <w:t>, fayyad bayan, april1, 2021, consulté le 05/11/2025 à 21 :34</w:t>
      </w:r>
      <w:r w:rsidRPr="00233F62">
        <w:rPr>
          <w:rFonts w:asciiTheme="majorBidi" w:hAnsiTheme="majorBidi" w:cstheme="majorBidi"/>
          <w:sz w:val="28"/>
          <w:szCs w:val="28"/>
          <w:lang w:bidi="ar-DZ"/>
        </w:rPr>
        <w:t>.</w:t>
      </w:r>
    </w:p>
    <w:p w:rsidR="00F504B4" w:rsidRPr="00233F62" w:rsidRDefault="00F504B4" w:rsidP="00233F62">
      <w:pPr>
        <w:rPr>
          <w:rFonts w:asciiTheme="majorBidi" w:hAnsiTheme="majorBidi" w:cstheme="majorBidi"/>
          <w:sz w:val="28"/>
          <w:szCs w:val="28"/>
          <w:lang w:bidi="ar-DZ"/>
        </w:rPr>
      </w:pPr>
      <w:r w:rsidRPr="00233F62">
        <w:rPr>
          <w:rFonts w:asciiTheme="majorBidi" w:hAnsiTheme="majorBidi" w:cstheme="majorBidi"/>
          <w:sz w:val="28"/>
          <w:szCs w:val="28"/>
          <w:lang w:bidi="ar-DZ"/>
        </w:rPr>
        <w:t xml:space="preserve">8. </w:t>
      </w:r>
      <w:r w:rsidRPr="00233F62">
        <w:rPr>
          <w:rFonts w:asciiTheme="majorBidi" w:hAnsiTheme="majorBidi" w:cstheme="majorBidi"/>
          <w:sz w:val="28"/>
          <w:szCs w:val="28"/>
          <w:lang w:bidi="ar-DZ"/>
        </w:rPr>
        <w:t>https//gulfinnovation.com, consulté le 20/10/2025, à 11.30</w:t>
      </w:r>
      <w:r w:rsidRPr="00233F62">
        <w:rPr>
          <w:rFonts w:asciiTheme="majorBidi" w:hAnsiTheme="majorBidi" w:cstheme="majorBidi"/>
          <w:sz w:val="28"/>
          <w:szCs w:val="28"/>
          <w:lang w:bidi="ar-DZ"/>
        </w:rPr>
        <w:t>.</w:t>
      </w:r>
    </w:p>
    <w:p w:rsidR="007057B4" w:rsidRDefault="007057B4" w:rsidP="007057B4">
      <w:pPr>
        <w:bidi/>
        <w:rPr>
          <w:rFonts w:ascii="Traditional Arabic" w:eastAsia="Times New Roman" w:hAnsi="Traditional Arabic" w:cs="Traditional Arabic"/>
          <w:sz w:val="32"/>
          <w:szCs w:val="32"/>
          <w:lang w:eastAsia="fr-FR"/>
        </w:rPr>
      </w:pPr>
    </w:p>
    <w:p w:rsidR="007057B4" w:rsidRPr="007057B4" w:rsidRDefault="007057B4" w:rsidP="007057B4">
      <w:pPr>
        <w:spacing w:after="120"/>
        <w:rPr>
          <w:lang w:bidi="ar-DZ"/>
        </w:rPr>
      </w:pPr>
    </w:p>
    <w:sectPr w:rsidR="007057B4" w:rsidRPr="007057B4" w:rsidSect="00E7407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478" w:rsidRDefault="00DD4478" w:rsidP="002B3035">
      <w:pPr>
        <w:spacing w:after="0" w:line="240" w:lineRule="auto"/>
      </w:pPr>
      <w:r>
        <w:separator/>
      </w:r>
    </w:p>
  </w:endnote>
  <w:endnote w:type="continuationSeparator" w:id="0">
    <w:p w:rsidR="00DD4478" w:rsidRDefault="00DD4478" w:rsidP="002B3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478" w:rsidRDefault="00DD4478" w:rsidP="002B3035">
      <w:pPr>
        <w:spacing w:after="0" w:line="240" w:lineRule="auto"/>
      </w:pPr>
      <w:r>
        <w:separator/>
      </w:r>
    </w:p>
  </w:footnote>
  <w:footnote w:type="continuationSeparator" w:id="0">
    <w:p w:rsidR="00DD4478" w:rsidRDefault="00DD4478" w:rsidP="002B3035">
      <w:pPr>
        <w:spacing w:after="0" w:line="240" w:lineRule="auto"/>
      </w:pPr>
      <w:r>
        <w:continuationSeparator/>
      </w:r>
    </w:p>
  </w:footnote>
  <w:footnote w:id="1">
    <w:p w:rsidR="002B3035" w:rsidRPr="0058423B" w:rsidRDefault="002B3035" w:rsidP="002B3035">
      <w:pPr>
        <w:pStyle w:val="Notedebasdepage"/>
        <w:bidi/>
        <w:rPr>
          <w:rFonts w:ascii="Traditional Arabic" w:hAnsi="Traditional Arabic" w:cs="Traditional Arabic"/>
          <w:sz w:val="26"/>
          <w:szCs w:val="26"/>
          <w:rtl/>
          <w:lang w:bidi="ar-DZ"/>
        </w:rPr>
      </w:pPr>
      <w:r w:rsidRPr="0058423B">
        <w:rPr>
          <w:rStyle w:val="Appelnotedebasdep"/>
          <w:rFonts w:ascii="Traditional Arabic" w:hAnsi="Traditional Arabic" w:cs="Traditional Arabic"/>
          <w:sz w:val="26"/>
          <w:szCs w:val="26"/>
        </w:rPr>
        <w:footnoteRef/>
      </w:r>
      <w:r w:rsidRPr="0058423B">
        <w:rPr>
          <w:rFonts w:ascii="Traditional Arabic" w:hAnsi="Traditional Arabic" w:cs="Traditional Arabic"/>
          <w:sz w:val="26"/>
          <w:szCs w:val="26"/>
        </w:rPr>
        <w:t xml:space="preserve"> </w:t>
      </w:r>
      <w:r w:rsidRPr="0058423B">
        <w:rPr>
          <w:rFonts w:ascii="Traditional Arabic" w:hAnsi="Traditional Arabic" w:cs="Traditional Arabic"/>
          <w:sz w:val="26"/>
          <w:szCs w:val="26"/>
          <w:rtl/>
          <w:lang w:bidi="ar-DZ"/>
        </w:rPr>
        <w:t xml:space="preserve"> ايمن حسن الديراوي، احمد فاروق أبو غبن، القيادة الإدارية، المركز الديمقراطي العربي برلين_المانيا_، 2021، ص40</w:t>
      </w:r>
    </w:p>
  </w:footnote>
  <w:footnote w:id="2">
    <w:p w:rsidR="000817A7" w:rsidRDefault="000817A7" w:rsidP="000817A7">
      <w:pPr>
        <w:pStyle w:val="Notedebasdepage"/>
        <w:bidi/>
        <w:rPr>
          <w:rtl/>
          <w:lang w:bidi="ar-DZ"/>
        </w:rPr>
      </w:pPr>
      <w:r w:rsidRPr="0058423B">
        <w:rPr>
          <w:rStyle w:val="Appelnotedebasdep"/>
          <w:rFonts w:ascii="Traditional Arabic" w:hAnsi="Traditional Arabic" w:cs="Traditional Arabic"/>
          <w:sz w:val="26"/>
          <w:szCs w:val="26"/>
        </w:rPr>
        <w:footnoteRef/>
      </w:r>
      <w:r w:rsidRPr="0058423B">
        <w:rPr>
          <w:rFonts w:ascii="Traditional Arabic" w:hAnsi="Traditional Arabic" w:cs="Traditional Arabic"/>
          <w:sz w:val="26"/>
          <w:szCs w:val="26"/>
        </w:rPr>
        <w:t xml:space="preserve"> </w:t>
      </w:r>
      <w:r w:rsidRPr="0058423B">
        <w:rPr>
          <w:rFonts w:ascii="Traditional Arabic" w:hAnsi="Traditional Arabic" w:cs="Traditional Arabic"/>
          <w:sz w:val="26"/>
          <w:szCs w:val="26"/>
          <w:rtl/>
        </w:rPr>
        <w:t>نفس المرجع السابق، ص 40.</w:t>
      </w:r>
    </w:p>
  </w:footnote>
  <w:footnote w:id="3">
    <w:p w:rsidR="00DE18F9" w:rsidRPr="00302A62" w:rsidRDefault="00DE18F9" w:rsidP="00DE18F9">
      <w:pPr>
        <w:pStyle w:val="Notedebasdepage"/>
        <w:bidi/>
        <w:rPr>
          <w:rFonts w:ascii="Traditional Arabic" w:hAnsi="Traditional Arabic" w:cs="Traditional Arabic"/>
          <w:sz w:val="26"/>
          <w:szCs w:val="26"/>
          <w:rtl/>
          <w:lang w:bidi="ar-DZ"/>
        </w:rPr>
      </w:pPr>
      <w:r w:rsidRPr="00302A62">
        <w:rPr>
          <w:rStyle w:val="Appelnotedebasdep"/>
          <w:rFonts w:ascii="Traditional Arabic" w:hAnsi="Traditional Arabic" w:cs="Traditional Arabic"/>
          <w:sz w:val="26"/>
          <w:szCs w:val="26"/>
        </w:rPr>
        <w:footnoteRef/>
      </w:r>
      <w:r w:rsidRPr="00302A62">
        <w:rPr>
          <w:rFonts w:ascii="Traditional Arabic" w:hAnsi="Traditional Arabic" w:cs="Traditional Arabic"/>
          <w:sz w:val="26"/>
          <w:szCs w:val="26"/>
          <w:rtl/>
        </w:rPr>
        <w:t xml:space="preserve"> سامح موسى محمد </w:t>
      </w:r>
      <w:proofErr w:type="spellStart"/>
      <w:r w:rsidRPr="00302A62">
        <w:rPr>
          <w:rFonts w:ascii="Traditional Arabic" w:hAnsi="Traditional Arabic" w:cs="Traditional Arabic"/>
          <w:sz w:val="26"/>
          <w:szCs w:val="26"/>
          <w:rtl/>
        </w:rPr>
        <w:t>الكربيجى</w:t>
      </w:r>
      <w:proofErr w:type="spellEnd"/>
      <w:r w:rsidRPr="00302A62">
        <w:rPr>
          <w:rFonts w:ascii="Traditional Arabic" w:hAnsi="Traditional Arabic" w:cs="Traditional Arabic"/>
          <w:sz w:val="26"/>
          <w:szCs w:val="26"/>
          <w:rtl/>
        </w:rPr>
        <w:t xml:space="preserve">، القيادة الرقمية كمدخل لتحقيق التميز المؤسسي بالمنظمات غير الحكومية، مجلة العلوم الاجتماعية والتطبيقية، المجلد الثامن، مصر، </w:t>
      </w:r>
      <w:r w:rsidR="00003524" w:rsidRPr="00302A62">
        <w:rPr>
          <w:rFonts w:ascii="Traditional Arabic" w:hAnsi="Traditional Arabic" w:cs="Traditional Arabic" w:hint="cs"/>
          <w:sz w:val="26"/>
          <w:szCs w:val="26"/>
          <w:rtl/>
        </w:rPr>
        <w:t>2025،</w:t>
      </w:r>
      <w:r w:rsidR="00003524" w:rsidRPr="00302A62">
        <w:rPr>
          <w:rFonts w:ascii="Traditional Arabic" w:hAnsi="Traditional Arabic" w:cs="Traditional Arabic"/>
          <w:sz w:val="26"/>
          <w:szCs w:val="26"/>
        </w:rPr>
        <w:t xml:space="preserve"> </w:t>
      </w:r>
      <w:r w:rsidR="00003524" w:rsidRPr="00302A62">
        <w:rPr>
          <w:rFonts w:ascii="Traditional Arabic" w:hAnsi="Traditional Arabic" w:cs="Traditional Arabic" w:hint="cs"/>
          <w:sz w:val="26"/>
          <w:szCs w:val="26"/>
          <w:rtl/>
          <w:lang w:bidi="ar-DZ"/>
        </w:rPr>
        <w:t>ص</w:t>
      </w:r>
      <w:r w:rsidRPr="00302A62">
        <w:rPr>
          <w:rFonts w:ascii="Traditional Arabic" w:hAnsi="Traditional Arabic" w:cs="Traditional Arabic"/>
          <w:sz w:val="26"/>
          <w:szCs w:val="26"/>
          <w:rtl/>
          <w:lang w:bidi="ar-DZ"/>
        </w:rPr>
        <w:t>129.</w:t>
      </w:r>
    </w:p>
  </w:footnote>
  <w:footnote w:id="4">
    <w:p w:rsidR="0006552B" w:rsidRDefault="0006552B" w:rsidP="002C67B7">
      <w:pPr>
        <w:pStyle w:val="Notedebasdepage"/>
        <w:bidi/>
        <w:rPr>
          <w:rtl/>
          <w:lang w:bidi="ar-DZ"/>
        </w:rPr>
      </w:pPr>
      <w:r>
        <w:rPr>
          <w:rStyle w:val="Appelnotedebasdep"/>
        </w:rPr>
        <w:footnoteRef/>
      </w:r>
      <w:r w:rsidRPr="00E07C88">
        <w:rPr>
          <w:sz w:val="26"/>
          <w:szCs w:val="26"/>
        </w:rPr>
        <w:t xml:space="preserve"> </w:t>
      </w:r>
      <w:r w:rsidR="00E07C88" w:rsidRPr="00E07C88">
        <w:rPr>
          <w:rFonts w:ascii="Traditional Arabic" w:hAnsi="Traditional Arabic" w:cs="Traditional Arabic" w:hint="cs"/>
          <w:sz w:val="26"/>
          <w:szCs w:val="26"/>
          <w:rtl/>
          <w:lang w:bidi="ar-DZ"/>
        </w:rPr>
        <w:t>مها فهد الشمراني، أثر القيادة الرقمية على تحقيق التميز المؤسسي، المجلة العربية للنشر العلمي، العدد 58، المملكة العربية السعودية، 2023، ص502</w:t>
      </w:r>
      <w:r w:rsidR="002C67B7">
        <w:rPr>
          <w:rFonts w:ascii="Traditional Arabic" w:hAnsi="Traditional Arabic" w:cs="Traditional Arabic" w:hint="cs"/>
          <w:sz w:val="26"/>
          <w:szCs w:val="26"/>
          <w:rtl/>
          <w:lang w:bidi="ar-DZ"/>
        </w:rPr>
        <w:t>.</w:t>
      </w:r>
    </w:p>
  </w:footnote>
  <w:footnote w:id="5">
    <w:p w:rsidR="00E07C88" w:rsidRPr="00083CD5" w:rsidRDefault="00E07C88" w:rsidP="00E07C88">
      <w:pPr>
        <w:pStyle w:val="Notedebasdepage"/>
        <w:bidi/>
        <w:rPr>
          <w:rFonts w:ascii="Traditional Arabic" w:hAnsi="Traditional Arabic" w:cs="Traditional Arabic"/>
          <w:sz w:val="26"/>
          <w:szCs w:val="26"/>
          <w:rtl/>
          <w:lang w:bidi="ar-DZ"/>
        </w:rPr>
      </w:pPr>
      <w:r w:rsidRPr="00083CD5">
        <w:rPr>
          <w:rStyle w:val="Appelnotedebasdep"/>
          <w:rFonts w:ascii="Traditional Arabic" w:hAnsi="Traditional Arabic" w:cs="Traditional Arabic"/>
          <w:sz w:val="26"/>
          <w:szCs w:val="26"/>
        </w:rPr>
        <w:footnoteRef/>
      </w:r>
      <w:r w:rsidRPr="00083CD5">
        <w:rPr>
          <w:rFonts w:ascii="Traditional Arabic" w:hAnsi="Traditional Arabic" w:cs="Traditional Arabic"/>
          <w:sz w:val="26"/>
          <w:szCs w:val="26"/>
        </w:rPr>
        <w:t xml:space="preserve"> </w:t>
      </w:r>
      <w:r w:rsidRPr="00083CD5">
        <w:rPr>
          <w:rFonts w:ascii="Traditional Arabic" w:hAnsi="Traditional Arabic" w:cs="Traditional Arabic"/>
          <w:sz w:val="26"/>
          <w:szCs w:val="26"/>
          <w:rtl/>
          <w:lang w:bidi="ar-DZ"/>
        </w:rPr>
        <w:t xml:space="preserve"> نفس المرجع السابق، ص502.</w:t>
      </w:r>
    </w:p>
  </w:footnote>
  <w:footnote w:id="6">
    <w:p w:rsidR="00343E4B" w:rsidRPr="00343E4B" w:rsidRDefault="00343E4B" w:rsidP="00343E4B">
      <w:pPr>
        <w:pStyle w:val="Notedebasdepage"/>
        <w:bidi/>
        <w:rPr>
          <w:rtl/>
          <w:lang w:bidi="ar-DZ"/>
        </w:rPr>
      </w:pPr>
      <w:r>
        <w:rPr>
          <w:rStyle w:val="Appelnotedebasdep"/>
        </w:rPr>
        <w:footnoteRef/>
      </w:r>
      <w:r>
        <w:t xml:space="preserve"> </w:t>
      </w:r>
      <w:r w:rsidR="00BE195E">
        <w:rPr>
          <w:rFonts w:hint="cs"/>
          <w:rtl/>
        </w:rPr>
        <w:t xml:space="preserve">  </w:t>
      </w:r>
      <w:r w:rsidR="008B6D57" w:rsidRPr="008B6D57">
        <w:rPr>
          <w:rFonts w:ascii="Traditional Arabic" w:hAnsi="Traditional Arabic" w:cs="Traditional Arabic"/>
          <w:sz w:val="28"/>
          <w:szCs w:val="28"/>
          <w:rtl/>
        </w:rPr>
        <w:t xml:space="preserve">سامح موسى محمد </w:t>
      </w:r>
      <w:proofErr w:type="spellStart"/>
      <w:r w:rsidR="008B6D57" w:rsidRPr="008B6D57">
        <w:rPr>
          <w:rFonts w:ascii="Traditional Arabic" w:hAnsi="Traditional Arabic" w:cs="Traditional Arabic" w:hint="cs"/>
          <w:sz w:val="28"/>
          <w:szCs w:val="28"/>
          <w:rtl/>
        </w:rPr>
        <w:t>الكربيجى</w:t>
      </w:r>
      <w:proofErr w:type="spellEnd"/>
      <w:r w:rsidR="008B6D57" w:rsidRPr="008B6D57">
        <w:rPr>
          <w:rFonts w:ascii="Traditional Arabic" w:hAnsi="Traditional Arabic" w:cs="Traditional Arabic" w:hint="cs"/>
          <w:sz w:val="28"/>
          <w:szCs w:val="28"/>
          <w:rtl/>
        </w:rPr>
        <w:t>، مرجع</w:t>
      </w:r>
      <w:r w:rsidR="008B6D57" w:rsidRPr="008B6D57">
        <w:rPr>
          <w:rFonts w:ascii="Traditional Arabic" w:hAnsi="Traditional Arabic" w:cs="Traditional Arabic"/>
          <w:sz w:val="28"/>
          <w:szCs w:val="28"/>
          <w:rtl/>
        </w:rPr>
        <w:t xml:space="preserve"> سبق ذكره، </w:t>
      </w:r>
      <w:r w:rsidR="00BE195E" w:rsidRPr="008B6D57">
        <w:rPr>
          <w:rFonts w:ascii="Traditional Arabic" w:hAnsi="Traditional Arabic" w:cs="Traditional Arabic"/>
          <w:sz w:val="28"/>
          <w:szCs w:val="28"/>
          <w:rtl/>
        </w:rPr>
        <w:t>ص136-137.</w:t>
      </w:r>
    </w:p>
  </w:footnote>
  <w:footnote w:id="7">
    <w:p w:rsidR="00DA538F" w:rsidRPr="00DA538F" w:rsidRDefault="00DA538F" w:rsidP="00D61C02">
      <w:pPr>
        <w:pStyle w:val="Notedebasdepage"/>
        <w:rPr>
          <w:rFonts w:asciiTheme="majorBidi" w:hAnsiTheme="majorBidi" w:cstheme="majorBidi"/>
          <w:sz w:val="24"/>
          <w:szCs w:val="24"/>
          <w:rtl/>
          <w:lang w:bidi="ar-DZ"/>
        </w:rPr>
      </w:pPr>
      <w:r w:rsidRPr="00DA538F">
        <w:rPr>
          <w:rStyle w:val="Appelnotedebasdep"/>
          <w:rFonts w:asciiTheme="majorBidi" w:hAnsiTheme="majorBidi" w:cstheme="majorBidi"/>
          <w:sz w:val="24"/>
          <w:szCs w:val="24"/>
        </w:rPr>
        <w:footnoteRef/>
      </w:r>
      <w:r w:rsidRPr="00DA538F">
        <w:rPr>
          <w:rFonts w:asciiTheme="majorBidi" w:hAnsiTheme="majorBidi" w:cstheme="majorBidi"/>
          <w:sz w:val="24"/>
          <w:szCs w:val="24"/>
        </w:rPr>
        <w:t xml:space="preserve">  https://www.rmg-sa.com</w:t>
      </w:r>
      <w:r w:rsidRPr="00DA538F">
        <w:rPr>
          <w:rFonts w:asciiTheme="majorBidi" w:hAnsiTheme="majorBidi" w:cstheme="majorBidi"/>
          <w:sz w:val="24"/>
          <w:szCs w:val="24"/>
          <w:lang w:bidi="ar-DZ"/>
        </w:rPr>
        <w:t>, fayyad bayan, april1, 2021, consulté le 05/11/2025 à 21 :34</w:t>
      </w:r>
    </w:p>
  </w:footnote>
  <w:footnote w:id="8">
    <w:p w:rsidR="00FA3D7F" w:rsidRPr="00FA3D7F" w:rsidRDefault="00FA3D7F" w:rsidP="00FA3D7F">
      <w:pPr>
        <w:pStyle w:val="Notedebasdepage"/>
        <w:bidi/>
        <w:rPr>
          <w:rtl/>
          <w:lang w:bidi="ar-DZ"/>
        </w:rPr>
      </w:pPr>
      <w:r>
        <w:rPr>
          <w:rStyle w:val="Appelnotedebasdep"/>
        </w:rPr>
        <w:footnoteRef/>
      </w:r>
      <w:r>
        <w:t xml:space="preserve"> </w:t>
      </w:r>
      <w:r w:rsidRPr="008B6D57">
        <w:rPr>
          <w:rFonts w:ascii="Traditional Arabic" w:hAnsi="Traditional Arabic" w:cs="Traditional Arabic"/>
          <w:sz w:val="28"/>
          <w:szCs w:val="28"/>
          <w:rtl/>
        </w:rPr>
        <w:t xml:space="preserve">سامح موسى محمد </w:t>
      </w:r>
      <w:proofErr w:type="spellStart"/>
      <w:r w:rsidRPr="008B6D57">
        <w:rPr>
          <w:rFonts w:ascii="Traditional Arabic" w:hAnsi="Traditional Arabic" w:cs="Traditional Arabic" w:hint="cs"/>
          <w:sz w:val="28"/>
          <w:szCs w:val="28"/>
          <w:rtl/>
        </w:rPr>
        <w:t>الكربيجى</w:t>
      </w:r>
      <w:proofErr w:type="spellEnd"/>
      <w:r w:rsidRPr="008B6D57">
        <w:rPr>
          <w:rFonts w:ascii="Traditional Arabic" w:hAnsi="Traditional Arabic" w:cs="Traditional Arabic" w:hint="cs"/>
          <w:sz w:val="28"/>
          <w:szCs w:val="28"/>
          <w:rtl/>
        </w:rPr>
        <w:t>، مرجع</w:t>
      </w:r>
      <w:r w:rsidRPr="008B6D57">
        <w:rPr>
          <w:rFonts w:ascii="Traditional Arabic" w:hAnsi="Traditional Arabic" w:cs="Traditional Arabic"/>
          <w:sz w:val="28"/>
          <w:szCs w:val="28"/>
          <w:rtl/>
        </w:rPr>
        <w:t xml:space="preserve"> سبق ذكره</w:t>
      </w:r>
      <w:r>
        <w:rPr>
          <w:rFonts w:ascii="Traditional Arabic" w:hAnsi="Traditional Arabic" w:cs="Traditional Arabic" w:hint="cs"/>
          <w:sz w:val="28"/>
          <w:szCs w:val="28"/>
          <w:rtl/>
        </w:rPr>
        <w:t>، ص 138.</w:t>
      </w:r>
    </w:p>
  </w:footnote>
  <w:footnote w:id="9">
    <w:p w:rsidR="00A72D55" w:rsidRPr="00A72D55" w:rsidRDefault="00A72D55" w:rsidP="00A72D55">
      <w:pPr>
        <w:pStyle w:val="Notedebasdepage"/>
        <w:bidi/>
        <w:rPr>
          <w:rtl/>
          <w:lang w:bidi="ar-DZ"/>
        </w:rPr>
      </w:pPr>
      <w:r>
        <w:rPr>
          <w:rStyle w:val="Appelnotedebasdep"/>
        </w:rPr>
        <w:footnoteRef/>
      </w:r>
      <w:r>
        <w:t xml:space="preserve"> </w:t>
      </w:r>
      <w:r w:rsidRPr="00F54289">
        <w:rPr>
          <w:rFonts w:ascii="Traditional Arabic" w:hAnsi="Traditional Arabic" w:cs="Traditional Arabic"/>
          <w:sz w:val="28"/>
          <w:szCs w:val="28"/>
          <w:rtl/>
          <w:lang w:bidi="ar-DZ"/>
        </w:rPr>
        <w:t>راشد هادف المنصوري، القيادة الرقمية ودعمها للتحول الرقمي، مجلة</w:t>
      </w:r>
      <w:r w:rsidR="005453B0">
        <w:rPr>
          <w:rFonts w:ascii="Traditional Arabic" w:hAnsi="Traditional Arabic" w:cs="Traditional Arabic"/>
          <w:sz w:val="28"/>
          <w:szCs w:val="28"/>
          <w:rtl/>
          <w:lang w:bidi="ar-DZ"/>
        </w:rPr>
        <w:t xml:space="preserve"> المعرفة، العدد 15، 2024، ص 330</w:t>
      </w:r>
    </w:p>
  </w:footnote>
  <w:footnote w:id="10">
    <w:p w:rsidR="00830F7A" w:rsidRPr="00830F7A" w:rsidRDefault="00830F7A">
      <w:pPr>
        <w:pStyle w:val="Notedebasdepage"/>
        <w:rPr>
          <w:rtl/>
          <w:lang w:bidi="ar-DZ"/>
        </w:rPr>
      </w:pPr>
      <w:r>
        <w:rPr>
          <w:rStyle w:val="Appelnotedebasdep"/>
        </w:rPr>
        <w:footnoteRef/>
      </w:r>
      <w:r>
        <w:t xml:space="preserve"> </w:t>
      </w:r>
      <w:r w:rsidRPr="00940C91">
        <w:rPr>
          <w:rFonts w:asciiTheme="majorBidi" w:hAnsiTheme="majorBidi" w:cstheme="majorBidi"/>
          <w:sz w:val="24"/>
          <w:szCs w:val="24"/>
          <w:lang w:bidi="ar-DZ"/>
        </w:rPr>
        <w:t>https//gulfinnovation.com</w:t>
      </w:r>
      <w:r>
        <w:rPr>
          <w:rFonts w:asciiTheme="majorBidi" w:hAnsiTheme="majorBidi" w:cstheme="majorBidi"/>
          <w:sz w:val="24"/>
          <w:szCs w:val="24"/>
          <w:lang w:bidi="ar-DZ"/>
        </w:rPr>
        <w:t>, consulté le 20/10/2025, à 11.30</w:t>
      </w:r>
    </w:p>
  </w:footnote>
  <w:footnote w:id="11">
    <w:p w:rsidR="005453B0" w:rsidRPr="005453B0" w:rsidRDefault="005453B0" w:rsidP="005453B0">
      <w:pPr>
        <w:pStyle w:val="Notedebasdepage"/>
        <w:bidi/>
        <w:rPr>
          <w:rtl/>
          <w:lang w:bidi="ar-DZ"/>
        </w:rPr>
      </w:pPr>
      <w:r w:rsidRPr="00DC6B21">
        <w:rPr>
          <w:rStyle w:val="Appelnotedebasdep"/>
          <w:rFonts w:ascii="Traditional Arabic" w:hAnsi="Traditional Arabic" w:cs="Traditional Arabic"/>
          <w:sz w:val="28"/>
          <w:szCs w:val="28"/>
        </w:rPr>
        <w:footnoteRef/>
      </w:r>
      <w:r w:rsidR="00DC6B21" w:rsidRPr="00DC6B21">
        <w:rPr>
          <w:rFonts w:ascii="Traditional Arabic" w:hAnsi="Traditional Arabic" w:cs="Traditional Arabic" w:hint="cs"/>
          <w:sz w:val="28"/>
          <w:szCs w:val="28"/>
          <w:rtl/>
          <w:lang w:bidi="ar-DZ"/>
        </w:rPr>
        <w:t xml:space="preserve">خوصة مصطفى، </w:t>
      </w:r>
      <w:proofErr w:type="spellStart"/>
      <w:r w:rsidR="00DC6B21" w:rsidRPr="00DC6B21">
        <w:rPr>
          <w:rFonts w:ascii="Traditional Arabic" w:hAnsi="Traditional Arabic" w:cs="Traditional Arabic" w:hint="cs"/>
          <w:sz w:val="28"/>
          <w:szCs w:val="28"/>
          <w:rtl/>
          <w:lang w:bidi="ar-DZ"/>
        </w:rPr>
        <w:t>قرايري</w:t>
      </w:r>
      <w:proofErr w:type="spellEnd"/>
      <w:r w:rsidR="00DC6B21" w:rsidRPr="00DC6B21">
        <w:rPr>
          <w:rFonts w:ascii="Traditional Arabic" w:hAnsi="Traditional Arabic" w:cs="Traditional Arabic" w:hint="cs"/>
          <w:sz w:val="28"/>
          <w:szCs w:val="28"/>
          <w:rtl/>
          <w:lang w:bidi="ar-DZ"/>
        </w:rPr>
        <w:t xml:space="preserve"> نور الدين، التحول الرقمي في قطاع الاعمال: مفاهيم أساسية، المجلة الجزائرية </w:t>
      </w:r>
      <w:r w:rsidR="00DC6B21" w:rsidRPr="00DC6B21">
        <w:rPr>
          <w:rFonts w:ascii="Traditional Arabic" w:hAnsi="Traditional Arabic" w:cs="Traditional Arabic"/>
          <w:sz w:val="28"/>
          <w:szCs w:val="28"/>
          <w:rtl/>
          <w:lang w:bidi="ar-DZ"/>
        </w:rPr>
        <w:t>للعولمة</w:t>
      </w:r>
      <w:r w:rsidR="00DC6B21" w:rsidRPr="00DC6B21">
        <w:rPr>
          <w:rFonts w:ascii="Traditional Arabic" w:hAnsi="Traditional Arabic" w:cs="Traditional Arabic" w:hint="cs"/>
          <w:sz w:val="28"/>
          <w:szCs w:val="28"/>
          <w:rtl/>
          <w:lang w:bidi="ar-DZ"/>
        </w:rPr>
        <w:t xml:space="preserve"> </w:t>
      </w:r>
      <w:r w:rsidR="00DC6B21" w:rsidRPr="00DC6B21">
        <w:rPr>
          <w:rFonts w:ascii="Traditional Arabic" w:hAnsi="Traditional Arabic" w:cs="Traditional Arabic"/>
          <w:sz w:val="28"/>
          <w:szCs w:val="28"/>
          <w:rtl/>
          <w:lang w:bidi="ar-DZ"/>
        </w:rPr>
        <w:t xml:space="preserve">والسياسات الاقتصادية، </w:t>
      </w:r>
      <w:r w:rsidR="00DC6B21">
        <w:rPr>
          <w:rFonts w:ascii="Traditional Arabic" w:hAnsi="Traditional Arabic" w:cs="Traditional Arabic" w:hint="cs"/>
          <w:sz w:val="28"/>
          <w:szCs w:val="28"/>
          <w:rtl/>
          <w:lang w:bidi="ar-DZ"/>
        </w:rPr>
        <w:t>المجل</w:t>
      </w:r>
      <w:r w:rsidR="00DC6B21" w:rsidRPr="00DC6B21">
        <w:rPr>
          <w:rFonts w:ascii="Traditional Arabic" w:hAnsi="Traditional Arabic" w:cs="Traditional Arabic" w:hint="cs"/>
          <w:sz w:val="28"/>
          <w:szCs w:val="28"/>
          <w:rtl/>
          <w:lang w:bidi="ar-DZ"/>
        </w:rPr>
        <w:t>د</w:t>
      </w:r>
      <w:r w:rsidR="00DC6B21">
        <w:rPr>
          <w:rFonts w:ascii="Traditional Arabic" w:hAnsi="Traditional Arabic" w:cs="Traditional Arabic" w:hint="cs"/>
          <w:sz w:val="28"/>
          <w:szCs w:val="28"/>
          <w:rtl/>
          <w:lang w:bidi="ar-DZ"/>
        </w:rPr>
        <w:t xml:space="preserve"> </w:t>
      </w:r>
      <w:r w:rsidR="00DC6B21" w:rsidRPr="00DC6B21">
        <w:rPr>
          <w:rFonts w:ascii="Traditional Arabic" w:hAnsi="Traditional Arabic" w:cs="Traditional Arabic" w:hint="cs"/>
          <w:sz w:val="28"/>
          <w:szCs w:val="28"/>
          <w:rtl/>
          <w:lang w:bidi="ar-DZ"/>
        </w:rPr>
        <w:t>1</w:t>
      </w:r>
      <w:r w:rsidR="00DC6B21" w:rsidRPr="00DC6B21">
        <w:rPr>
          <w:rFonts w:ascii="Traditional Arabic" w:hAnsi="Traditional Arabic" w:cs="Traditional Arabic"/>
          <w:sz w:val="28"/>
          <w:szCs w:val="28"/>
          <w:rtl/>
          <w:lang w:bidi="ar-DZ"/>
        </w:rPr>
        <w:t xml:space="preserve">4، </w:t>
      </w:r>
      <w:r w:rsidR="00DC6B21" w:rsidRPr="00DC6B21">
        <w:rPr>
          <w:rFonts w:ascii="Traditional Arabic" w:hAnsi="Traditional Arabic" w:cs="Traditional Arabic" w:hint="cs"/>
          <w:sz w:val="28"/>
          <w:szCs w:val="28"/>
          <w:rtl/>
          <w:lang w:bidi="ar-DZ"/>
        </w:rPr>
        <w:t xml:space="preserve">2023، </w:t>
      </w:r>
      <w:r w:rsidR="00DC6B21" w:rsidRPr="00DC6B21">
        <w:rPr>
          <w:rFonts w:ascii="Traditional Arabic" w:hAnsi="Traditional Arabic" w:cs="Traditional Arabic"/>
          <w:sz w:val="28"/>
          <w:szCs w:val="28"/>
          <w:rtl/>
        </w:rPr>
        <w:t>ص</w:t>
      </w:r>
      <w:r w:rsidRPr="00DC6B21">
        <w:rPr>
          <w:rFonts w:ascii="Traditional Arabic" w:hAnsi="Traditional Arabic" w:cs="Traditional Arabic"/>
          <w:sz w:val="28"/>
          <w:szCs w:val="28"/>
          <w:rtl/>
          <w:lang w:bidi="ar-DZ"/>
        </w:rPr>
        <w:t>53.</w:t>
      </w:r>
    </w:p>
  </w:footnote>
  <w:footnote w:id="12">
    <w:p w:rsidR="00C65365" w:rsidRPr="00C65365" w:rsidRDefault="00C65365" w:rsidP="00C65365">
      <w:pPr>
        <w:pStyle w:val="Notedebasdepage"/>
        <w:bidi/>
        <w:rPr>
          <w:sz w:val="28"/>
          <w:szCs w:val="28"/>
          <w:rtl/>
          <w:lang w:bidi="ar-DZ"/>
        </w:rPr>
      </w:pPr>
      <w:r w:rsidRPr="00C65365">
        <w:rPr>
          <w:rStyle w:val="Appelnotedebasdep"/>
          <w:sz w:val="28"/>
          <w:szCs w:val="28"/>
        </w:rPr>
        <w:footnoteRef/>
      </w:r>
      <w:r w:rsidRPr="00C65365">
        <w:rPr>
          <w:sz w:val="28"/>
          <w:szCs w:val="28"/>
        </w:rPr>
        <w:t xml:space="preserve"> </w:t>
      </w:r>
      <w:r w:rsidRPr="00C65365">
        <w:rPr>
          <w:rFonts w:ascii="Traditional Arabic" w:hAnsi="Traditional Arabic" w:cs="Traditional Arabic" w:hint="cs"/>
          <w:sz w:val="28"/>
          <w:szCs w:val="28"/>
          <w:rtl/>
          <w:lang w:bidi="ar-DZ"/>
        </w:rPr>
        <w:t>ايمن حسن الديراوي، مرجع سبق ذكره، ص99</w:t>
      </w:r>
    </w:p>
  </w:footnote>
  <w:footnote w:id="13">
    <w:p w:rsidR="00940C91" w:rsidRDefault="00940C91" w:rsidP="00ED7C5B">
      <w:pPr>
        <w:pStyle w:val="Notedebasdepage"/>
        <w:spacing w:after="120"/>
        <w:rPr>
          <w:rtl/>
          <w:lang w:bidi="ar-DZ"/>
        </w:rPr>
      </w:pPr>
      <w:r>
        <w:rPr>
          <w:rStyle w:val="Appelnotedebasdep"/>
        </w:rPr>
        <w:footnoteRef/>
      </w:r>
      <w:r>
        <w:t xml:space="preserve"> </w:t>
      </w:r>
      <w:r w:rsidRPr="00940C91">
        <w:rPr>
          <w:rFonts w:asciiTheme="majorBidi" w:hAnsiTheme="majorBidi" w:cstheme="majorBidi"/>
          <w:sz w:val="24"/>
          <w:szCs w:val="24"/>
          <w:lang w:bidi="ar-DZ"/>
        </w:rPr>
        <w:t>https//gulfinnovation.com</w:t>
      </w:r>
      <w:r>
        <w:rPr>
          <w:rFonts w:asciiTheme="majorBidi" w:hAnsiTheme="majorBidi" w:cstheme="majorBidi"/>
          <w:sz w:val="24"/>
          <w:szCs w:val="24"/>
          <w:lang w:bidi="ar-DZ"/>
        </w:rPr>
        <w:t>, consulté le 20/10/2025, à 11.30</w:t>
      </w:r>
    </w:p>
  </w:footnote>
  <w:footnote w:id="14">
    <w:p w:rsidR="00234D50" w:rsidRPr="00E54206" w:rsidRDefault="00234D50" w:rsidP="00ED7C5B">
      <w:pPr>
        <w:spacing w:after="120"/>
        <w:rPr>
          <w:rFonts w:asciiTheme="majorBidi" w:hAnsiTheme="majorBidi" w:cstheme="majorBidi"/>
          <w:sz w:val="24"/>
          <w:szCs w:val="24"/>
          <w:rtl/>
          <w:lang w:bidi="ar-DZ"/>
        </w:rPr>
      </w:pPr>
      <w:r w:rsidRPr="00E54206">
        <w:rPr>
          <w:rStyle w:val="Appelnotedebasdep"/>
          <w:rFonts w:asciiTheme="majorBidi" w:hAnsiTheme="majorBidi" w:cstheme="majorBidi"/>
          <w:sz w:val="24"/>
          <w:szCs w:val="24"/>
        </w:rPr>
        <w:footnoteRef/>
      </w:r>
      <w:r w:rsidRPr="00E54206">
        <w:rPr>
          <w:rFonts w:asciiTheme="majorBidi" w:hAnsiTheme="majorBidi" w:cstheme="majorBidi"/>
          <w:sz w:val="24"/>
          <w:szCs w:val="24"/>
        </w:rPr>
        <w:t xml:space="preserve"> </w:t>
      </w:r>
      <w:r w:rsidRPr="00E54206">
        <w:rPr>
          <w:rFonts w:asciiTheme="majorBidi" w:hAnsiTheme="majorBidi" w:cstheme="majorBidi"/>
          <w:sz w:val="24"/>
          <w:szCs w:val="24"/>
          <w:lang w:bidi="ar-DZ"/>
        </w:rPr>
        <w:t xml:space="preserve">Mariusz </w:t>
      </w:r>
      <w:proofErr w:type="spellStart"/>
      <w:r w:rsidRPr="00E54206">
        <w:rPr>
          <w:rFonts w:asciiTheme="majorBidi" w:hAnsiTheme="majorBidi" w:cstheme="majorBidi"/>
          <w:sz w:val="24"/>
          <w:szCs w:val="24"/>
          <w:lang w:bidi="ar-DZ"/>
        </w:rPr>
        <w:t>soltanifar</w:t>
      </w:r>
      <w:proofErr w:type="spellEnd"/>
      <w:r w:rsidRPr="00E54206">
        <w:rPr>
          <w:rFonts w:asciiTheme="majorBidi" w:hAnsiTheme="majorBidi" w:cstheme="majorBidi"/>
          <w:sz w:val="24"/>
          <w:szCs w:val="24"/>
          <w:lang w:bidi="ar-DZ"/>
        </w:rPr>
        <w:t>,</w:t>
      </w:r>
      <w:r w:rsidR="00C70C4B" w:rsidRPr="00E54206">
        <w:rPr>
          <w:rFonts w:asciiTheme="majorBidi" w:hAnsiTheme="majorBidi" w:cstheme="majorBidi"/>
          <w:sz w:val="24"/>
          <w:szCs w:val="24"/>
          <w:lang w:bidi="ar-DZ"/>
        </w:rPr>
        <w:t xml:space="preserve"> </w:t>
      </w:r>
      <w:proofErr w:type="spellStart"/>
      <w:r w:rsidRPr="00E54206">
        <w:rPr>
          <w:rFonts w:asciiTheme="majorBidi" w:hAnsiTheme="majorBidi" w:cstheme="majorBidi"/>
          <w:sz w:val="24"/>
          <w:szCs w:val="24"/>
          <w:lang w:bidi="ar-DZ"/>
        </w:rPr>
        <w:t>Mathew</w:t>
      </w:r>
      <w:proofErr w:type="spellEnd"/>
      <w:r w:rsidRPr="00E54206">
        <w:rPr>
          <w:rFonts w:asciiTheme="majorBidi" w:hAnsiTheme="majorBidi" w:cstheme="majorBidi"/>
          <w:sz w:val="24"/>
          <w:szCs w:val="24"/>
          <w:lang w:bidi="ar-DZ"/>
        </w:rPr>
        <w:t xml:space="preserve"> </w:t>
      </w:r>
      <w:proofErr w:type="spellStart"/>
      <w:r w:rsidRPr="00E54206">
        <w:rPr>
          <w:rFonts w:asciiTheme="majorBidi" w:hAnsiTheme="majorBidi" w:cstheme="majorBidi"/>
          <w:sz w:val="24"/>
          <w:szCs w:val="24"/>
          <w:lang w:bidi="ar-DZ"/>
        </w:rPr>
        <w:t>hughes</w:t>
      </w:r>
      <w:proofErr w:type="spellEnd"/>
      <w:r w:rsidRPr="00E54206">
        <w:rPr>
          <w:rFonts w:asciiTheme="majorBidi" w:hAnsiTheme="majorBidi" w:cstheme="majorBidi"/>
          <w:sz w:val="24"/>
          <w:szCs w:val="24"/>
          <w:lang w:bidi="ar-DZ"/>
        </w:rPr>
        <w:t>,</w:t>
      </w:r>
      <w:r w:rsidR="00C70C4B" w:rsidRPr="00E54206">
        <w:rPr>
          <w:rFonts w:asciiTheme="majorBidi" w:hAnsiTheme="majorBidi" w:cstheme="majorBidi"/>
          <w:sz w:val="24"/>
          <w:szCs w:val="24"/>
          <w:lang w:bidi="ar-DZ"/>
        </w:rPr>
        <w:t xml:space="preserve"> </w:t>
      </w:r>
      <w:r w:rsidRPr="00E54206">
        <w:rPr>
          <w:rFonts w:asciiTheme="majorBidi" w:hAnsiTheme="majorBidi" w:cstheme="majorBidi"/>
          <w:sz w:val="24"/>
          <w:szCs w:val="24"/>
          <w:lang w:bidi="ar-DZ"/>
        </w:rPr>
        <w:t xml:space="preserve">Lutz </w:t>
      </w:r>
      <w:proofErr w:type="spellStart"/>
      <w:r w:rsidRPr="00E54206">
        <w:rPr>
          <w:rFonts w:asciiTheme="majorBidi" w:hAnsiTheme="majorBidi" w:cstheme="majorBidi"/>
          <w:sz w:val="24"/>
          <w:szCs w:val="24"/>
          <w:lang w:bidi="ar-DZ"/>
        </w:rPr>
        <w:t>gocke</w:t>
      </w:r>
      <w:proofErr w:type="spellEnd"/>
      <w:r w:rsidRPr="00E54206">
        <w:rPr>
          <w:rFonts w:asciiTheme="majorBidi" w:hAnsiTheme="majorBidi" w:cstheme="majorBidi"/>
          <w:sz w:val="24"/>
          <w:szCs w:val="24"/>
          <w:lang w:bidi="ar-DZ"/>
        </w:rPr>
        <w:t>,</w:t>
      </w:r>
      <w:r w:rsidR="00C70C4B" w:rsidRPr="00E54206">
        <w:rPr>
          <w:rFonts w:asciiTheme="majorBidi" w:hAnsiTheme="majorBidi" w:cstheme="majorBidi"/>
          <w:sz w:val="24"/>
          <w:szCs w:val="24"/>
          <w:lang w:bidi="ar-DZ"/>
        </w:rPr>
        <w:t xml:space="preserve"> </w:t>
      </w:r>
      <w:r w:rsidRPr="00E54206">
        <w:rPr>
          <w:rFonts w:asciiTheme="majorBidi" w:hAnsiTheme="majorBidi" w:cstheme="majorBidi"/>
          <w:sz w:val="24"/>
          <w:szCs w:val="24"/>
          <w:lang w:bidi="ar-DZ"/>
        </w:rPr>
        <w:t xml:space="preserve">Digital, </w:t>
      </w:r>
      <w:proofErr w:type="spellStart"/>
      <w:r w:rsidR="00C70C4B" w:rsidRPr="00E54206">
        <w:rPr>
          <w:rFonts w:asciiTheme="majorBidi" w:hAnsiTheme="majorBidi" w:cstheme="majorBidi"/>
          <w:sz w:val="24"/>
          <w:szCs w:val="24"/>
          <w:lang w:bidi="ar-DZ"/>
        </w:rPr>
        <w:t>entrepreneurship</w:t>
      </w:r>
      <w:proofErr w:type="spellEnd"/>
      <w:r w:rsidR="00C70C4B" w:rsidRPr="00E54206">
        <w:rPr>
          <w:rFonts w:asciiTheme="majorBidi" w:hAnsiTheme="majorBidi" w:cstheme="majorBidi"/>
          <w:sz w:val="24"/>
          <w:szCs w:val="24"/>
          <w:lang w:bidi="ar-DZ"/>
        </w:rPr>
        <w:t>, Springer</w:t>
      </w:r>
      <w:r w:rsidRPr="00E54206">
        <w:rPr>
          <w:rFonts w:asciiTheme="majorBidi" w:hAnsiTheme="majorBidi" w:cstheme="majorBidi"/>
          <w:sz w:val="24"/>
          <w:szCs w:val="24"/>
          <w:lang w:bidi="ar-DZ"/>
        </w:rPr>
        <w:t>,2021, p148</w:t>
      </w:r>
      <w:r w:rsidR="00C70C4B" w:rsidRPr="00E54206">
        <w:rPr>
          <w:rFonts w:asciiTheme="majorBidi" w:hAnsiTheme="majorBidi" w:cstheme="majorBidi"/>
          <w:sz w:val="24"/>
          <w:szCs w:val="24"/>
          <w:lang w:bidi="ar-DZ"/>
        </w:rPr>
        <w:t>.</w:t>
      </w:r>
    </w:p>
  </w:footnote>
  <w:footnote w:id="15">
    <w:p w:rsidR="00906607" w:rsidRPr="00326D13" w:rsidRDefault="00906607" w:rsidP="009E68A0">
      <w:pPr>
        <w:rPr>
          <w:rFonts w:asciiTheme="majorBidi" w:hAnsiTheme="majorBidi" w:cstheme="majorBidi"/>
          <w:sz w:val="28"/>
          <w:szCs w:val="28"/>
          <w:lang w:bidi="ar-DZ"/>
        </w:rPr>
      </w:pPr>
      <w:r w:rsidRPr="00E54206">
        <w:rPr>
          <w:rStyle w:val="Appelnotedebasdep"/>
          <w:rFonts w:asciiTheme="majorBidi" w:hAnsiTheme="majorBidi" w:cstheme="majorBidi"/>
          <w:sz w:val="24"/>
          <w:szCs w:val="24"/>
        </w:rPr>
        <w:footnoteRef/>
      </w:r>
      <w:r w:rsidRPr="00E54206">
        <w:rPr>
          <w:rFonts w:asciiTheme="majorBidi" w:hAnsiTheme="majorBidi" w:cstheme="majorBidi"/>
          <w:sz w:val="24"/>
          <w:szCs w:val="24"/>
        </w:rPr>
        <w:t xml:space="preserve"> </w:t>
      </w:r>
      <w:r w:rsidRPr="00E54206">
        <w:rPr>
          <w:rFonts w:asciiTheme="majorBidi" w:hAnsiTheme="majorBidi" w:cstheme="majorBidi"/>
          <w:sz w:val="24"/>
          <w:szCs w:val="24"/>
          <w:lang w:bidi="ar-DZ"/>
        </w:rPr>
        <w:t xml:space="preserve">Mariusz </w:t>
      </w:r>
      <w:proofErr w:type="spellStart"/>
      <w:r w:rsidRPr="00E54206">
        <w:rPr>
          <w:rFonts w:asciiTheme="majorBidi" w:hAnsiTheme="majorBidi" w:cstheme="majorBidi"/>
          <w:sz w:val="24"/>
          <w:szCs w:val="24"/>
          <w:lang w:bidi="ar-DZ"/>
        </w:rPr>
        <w:t>soltanifar</w:t>
      </w:r>
      <w:proofErr w:type="spellEnd"/>
      <w:r w:rsidRPr="00E54206">
        <w:rPr>
          <w:rFonts w:asciiTheme="majorBidi" w:hAnsiTheme="majorBidi" w:cstheme="majorBidi"/>
          <w:sz w:val="24"/>
          <w:szCs w:val="24"/>
          <w:lang w:bidi="ar-DZ"/>
        </w:rPr>
        <w:t>,</w:t>
      </w:r>
      <w:r w:rsidR="00ED2F9F" w:rsidRPr="00E54206">
        <w:rPr>
          <w:rFonts w:asciiTheme="majorBidi" w:hAnsiTheme="majorBidi" w:cstheme="majorBidi"/>
          <w:sz w:val="24"/>
          <w:szCs w:val="24"/>
          <w:lang w:bidi="ar-DZ"/>
        </w:rPr>
        <w:t xml:space="preserve"> </w:t>
      </w:r>
      <w:proofErr w:type="spellStart"/>
      <w:r w:rsidRPr="00E54206">
        <w:rPr>
          <w:rFonts w:asciiTheme="majorBidi" w:hAnsiTheme="majorBidi" w:cstheme="majorBidi"/>
          <w:sz w:val="24"/>
          <w:szCs w:val="24"/>
          <w:lang w:bidi="ar-DZ"/>
        </w:rPr>
        <w:t>Mathew</w:t>
      </w:r>
      <w:proofErr w:type="spellEnd"/>
      <w:r w:rsidRPr="00E54206">
        <w:rPr>
          <w:rFonts w:asciiTheme="majorBidi" w:hAnsiTheme="majorBidi" w:cstheme="majorBidi"/>
          <w:sz w:val="24"/>
          <w:szCs w:val="24"/>
          <w:lang w:bidi="ar-DZ"/>
        </w:rPr>
        <w:t xml:space="preserve"> </w:t>
      </w:r>
      <w:proofErr w:type="spellStart"/>
      <w:r w:rsidRPr="00E54206">
        <w:rPr>
          <w:rFonts w:asciiTheme="majorBidi" w:hAnsiTheme="majorBidi" w:cstheme="majorBidi"/>
          <w:sz w:val="24"/>
          <w:szCs w:val="24"/>
          <w:lang w:bidi="ar-DZ"/>
        </w:rPr>
        <w:t>hughes</w:t>
      </w:r>
      <w:proofErr w:type="spellEnd"/>
      <w:r w:rsidRPr="00E54206">
        <w:rPr>
          <w:rFonts w:asciiTheme="majorBidi" w:hAnsiTheme="majorBidi" w:cstheme="majorBidi"/>
          <w:sz w:val="24"/>
          <w:szCs w:val="24"/>
          <w:lang w:bidi="ar-DZ"/>
        </w:rPr>
        <w:t>,</w:t>
      </w:r>
      <w:r w:rsidR="00ED2F9F" w:rsidRPr="00E54206">
        <w:rPr>
          <w:rFonts w:asciiTheme="majorBidi" w:hAnsiTheme="majorBidi" w:cstheme="majorBidi"/>
          <w:sz w:val="24"/>
          <w:szCs w:val="24"/>
          <w:lang w:bidi="ar-DZ"/>
        </w:rPr>
        <w:t xml:space="preserve"> </w:t>
      </w:r>
      <w:r w:rsidRPr="00E54206">
        <w:rPr>
          <w:rFonts w:asciiTheme="majorBidi" w:hAnsiTheme="majorBidi" w:cstheme="majorBidi"/>
          <w:sz w:val="24"/>
          <w:szCs w:val="24"/>
          <w:lang w:bidi="ar-DZ"/>
        </w:rPr>
        <w:t xml:space="preserve">Lutz </w:t>
      </w:r>
      <w:proofErr w:type="spellStart"/>
      <w:r w:rsidRPr="00E54206">
        <w:rPr>
          <w:rFonts w:asciiTheme="majorBidi" w:hAnsiTheme="majorBidi" w:cstheme="majorBidi"/>
          <w:sz w:val="24"/>
          <w:szCs w:val="24"/>
          <w:lang w:bidi="ar-DZ"/>
        </w:rPr>
        <w:t>gocke</w:t>
      </w:r>
      <w:proofErr w:type="spellEnd"/>
      <w:r w:rsidRPr="00E54206">
        <w:rPr>
          <w:rFonts w:asciiTheme="majorBidi" w:hAnsiTheme="majorBidi" w:cstheme="majorBidi"/>
          <w:sz w:val="24"/>
          <w:szCs w:val="24"/>
          <w:lang w:bidi="ar-DZ"/>
        </w:rPr>
        <w:t>,</w:t>
      </w:r>
      <w:r w:rsidR="00ED2F9F" w:rsidRPr="00E54206">
        <w:rPr>
          <w:rFonts w:asciiTheme="majorBidi" w:hAnsiTheme="majorBidi" w:cstheme="majorBidi"/>
          <w:sz w:val="24"/>
          <w:szCs w:val="24"/>
          <w:lang w:bidi="ar-DZ"/>
        </w:rPr>
        <w:t xml:space="preserve"> </w:t>
      </w:r>
      <w:r w:rsidR="003E39B4" w:rsidRPr="00E54206">
        <w:rPr>
          <w:rFonts w:asciiTheme="majorBidi" w:hAnsiTheme="majorBidi" w:cstheme="majorBidi"/>
          <w:sz w:val="24"/>
          <w:szCs w:val="24"/>
          <w:lang w:bidi="ar-DZ"/>
        </w:rPr>
        <w:t>Digital,</w:t>
      </w:r>
      <w:r w:rsidR="009E68A0" w:rsidRPr="00E54206">
        <w:rPr>
          <w:rFonts w:asciiTheme="majorBidi" w:hAnsiTheme="majorBidi" w:cstheme="majorBidi"/>
          <w:sz w:val="24"/>
          <w:szCs w:val="24"/>
          <w:lang w:bidi="ar-DZ"/>
        </w:rPr>
        <w:t xml:space="preserve"> </w:t>
      </w:r>
      <w:r w:rsidR="00ED2F9F" w:rsidRPr="00E54206">
        <w:rPr>
          <w:rFonts w:asciiTheme="majorBidi" w:hAnsiTheme="majorBidi" w:cstheme="majorBidi"/>
          <w:sz w:val="24"/>
          <w:szCs w:val="24"/>
          <w:lang w:bidi="ar-DZ"/>
        </w:rPr>
        <w:t>op.cit.</w:t>
      </w:r>
      <w:r w:rsidR="009E68A0" w:rsidRPr="00E54206">
        <w:rPr>
          <w:rFonts w:asciiTheme="majorBidi" w:hAnsiTheme="majorBidi" w:cstheme="majorBidi"/>
          <w:sz w:val="24"/>
          <w:szCs w:val="24"/>
          <w:lang w:bidi="ar-DZ"/>
        </w:rPr>
        <w:t>, p148.</w:t>
      </w:r>
    </w:p>
  </w:footnote>
  <w:footnote w:id="16">
    <w:p w:rsidR="006E736D" w:rsidRDefault="006E736D">
      <w:pPr>
        <w:pStyle w:val="Notedebasdepage"/>
        <w:rPr>
          <w:rtl/>
          <w:lang w:bidi="ar-DZ"/>
        </w:rPr>
      </w:pPr>
      <w:r>
        <w:rPr>
          <w:rStyle w:val="Appelnotedebasdep"/>
        </w:rPr>
        <w:footnoteRef/>
      </w:r>
      <w:r>
        <w:t xml:space="preserve"> </w:t>
      </w:r>
      <w:r w:rsidRPr="00940C91">
        <w:rPr>
          <w:rFonts w:asciiTheme="majorBidi" w:hAnsiTheme="majorBidi" w:cstheme="majorBidi"/>
          <w:sz w:val="24"/>
          <w:szCs w:val="24"/>
          <w:lang w:bidi="ar-DZ"/>
        </w:rPr>
        <w:t>https//gulfinnovation.com</w:t>
      </w:r>
      <w:r>
        <w:rPr>
          <w:rFonts w:asciiTheme="majorBidi" w:hAnsiTheme="majorBidi" w:cstheme="majorBidi"/>
          <w:sz w:val="24"/>
          <w:szCs w:val="24"/>
          <w:lang w:bidi="ar-DZ"/>
        </w:rPr>
        <w:t>, consulté le 20/10/2025, à 11.30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E6B81"/>
    <w:multiLevelType w:val="multilevel"/>
    <w:tmpl w:val="2650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4B57ED"/>
    <w:multiLevelType w:val="multilevel"/>
    <w:tmpl w:val="CC00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A81776"/>
    <w:multiLevelType w:val="multilevel"/>
    <w:tmpl w:val="89AAD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EB04E0"/>
    <w:multiLevelType w:val="multilevel"/>
    <w:tmpl w:val="79342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B145E49"/>
    <w:multiLevelType w:val="multilevel"/>
    <w:tmpl w:val="C50AC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3074008"/>
    <w:multiLevelType w:val="multilevel"/>
    <w:tmpl w:val="6AE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64E65F7"/>
    <w:multiLevelType w:val="multilevel"/>
    <w:tmpl w:val="19F6453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6"/>
  </w:num>
  <w:num w:numId="4">
    <w:abstractNumId w:val="0"/>
  </w:num>
  <w:num w:numId="5">
    <w:abstractNumId w:val="4"/>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BE4"/>
    <w:rsid w:val="00003524"/>
    <w:rsid w:val="000260F3"/>
    <w:rsid w:val="00034FFD"/>
    <w:rsid w:val="0003642B"/>
    <w:rsid w:val="000367F7"/>
    <w:rsid w:val="00041A8C"/>
    <w:rsid w:val="00044E80"/>
    <w:rsid w:val="0006354F"/>
    <w:rsid w:val="00063B36"/>
    <w:rsid w:val="0006548A"/>
    <w:rsid w:val="0006552B"/>
    <w:rsid w:val="00066945"/>
    <w:rsid w:val="00072CEF"/>
    <w:rsid w:val="00073657"/>
    <w:rsid w:val="000817A7"/>
    <w:rsid w:val="00083CD5"/>
    <w:rsid w:val="0008448F"/>
    <w:rsid w:val="000B227B"/>
    <w:rsid w:val="000C6ACF"/>
    <w:rsid w:val="000C7866"/>
    <w:rsid w:val="000D6E87"/>
    <w:rsid w:val="000E1286"/>
    <w:rsid w:val="000E55F6"/>
    <w:rsid w:val="001062B1"/>
    <w:rsid w:val="00106DD2"/>
    <w:rsid w:val="0011442D"/>
    <w:rsid w:val="0012015B"/>
    <w:rsid w:val="00121234"/>
    <w:rsid w:val="00124D4E"/>
    <w:rsid w:val="00132CFF"/>
    <w:rsid w:val="00136D1A"/>
    <w:rsid w:val="001419C8"/>
    <w:rsid w:val="00152683"/>
    <w:rsid w:val="00161C33"/>
    <w:rsid w:val="001667AC"/>
    <w:rsid w:val="00181868"/>
    <w:rsid w:val="001846DC"/>
    <w:rsid w:val="00185375"/>
    <w:rsid w:val="00190B01"/>
    <w:rsid w:val="00197594"/>
    <w:rsid w:val="001A0D88"/>
    <w:rsid w:val="001A3BB5"/>
    <w:rsid w:val="001A4D28"/>
    <w:rsid w:val="001B435B"/>
    <w:rsid w:val="001C27B4"/>
    <w:rsid w:val="001C347C"/>
    <w:rsid w:val="001D04F5"/>
    <w:rsid w:val="001D0B3F"/>
    <w:rsid w:val="001D4004"/>
    <w:rsid w:val="001E601B"/>
    <w:rsid w:val="001F217D"/>
    <w:rsid w:val="001F671F"/>
    <w:rsid w:val="00202B9D"/>
    <w:rsid w:val="002050C3"/>
    <w:rsid w:val="00214F8C"/>
    <w:rsid w:val="002304B4"/>
    <w:rsid w:val="00233018"/>
    <w:rsid w:val="00233340"/>
    <w:rsid w:val="00233F62"/>
    <w:rsid w:val="00234587"/>
    <w:rsid w:val="00234AD2"/>
    <w:rsid w:val="00234D50"/>
    <w:rsid w:val="00241A51"/>
    <w:rsid w:val="00242EF7"/>
    <w:rsid w:val="0024354B"/>
    <w:rsid w:val="00251697"/>
    <w:rsid w:val="00276489"/>
    <w:rsid w:val="00277EE3"/>
    <w:rsid w:val="00297A45"/>
    <w:rsid w:val="002B3035"/>
    <w:rsid w:val="002B4989"/>
    <w:rsid w:val="002C2B28"/>
    <w:rsid w:val="002C37B7"/>
    <w:rsid w:val="002C67B7"/>
    <w:rsid w:val="002D0BB3"/>
    <w:rsid w:val="002D5880"/>
    <w:rsid w:val="002E3625"/>
    <w:rsid w:val="002F01C2"/>
    <w:rsid w:val="002F0256"/>
    <w:rsid w:val="002F4B28"/>
    <w:rsid w:val="00302A62"/>
    <w:rsid w:val="00305BC6"/>
    <w:rsid w:val="00307505"/>
    <w:rsid w:val="00310AA6"/>
    <w:rsid w:val="0031654F"/>
    <w:rsid w:val="00322A77"/>
    <w:rsid w:val="00325E9F"/>
    <w:rsid w:val="00326D13"/>
    <w:rsid w:val="00333DC1"/>
    <w:rsid w:val="00340615"/>
    <w:rsid w:val="00343E4B"/>
    <w:rsid w:val="00347C7E"/>
    <w:rsid w:val="003563A9"/>
    <w:rsid w:val="003568BE"/>
    <w:rsid w:val="00362CF7"/>
    <w:rsid w:val="0037078F"/>
    <w:rsid w:val="00383C55"/>
    <w:rsid w:val="00384515"/>
    <w:rsid w:val="003A569C"/>
    <w:rsid w:val="003D5782"/>
    <w:rsid w:val="003D5D3A"/>
    <w:rsid w:val="003E39B4"/>
    <w:rsid w:val="003F46A6"/>
    <w:rsid w:val="003F4EC3"/>
    <w:rsid w:val="0040211D"/>
    <w:rsid w:val="0041481B"/>
    <w:rsid w:val="00441AE3"/>
    <w:rsid w:val="00447D93"/>
    <w:rsid w:val="00454F3C"/>
    <w:rsid w:val="004719FF"/>
    <w:rsid w:val="0047223E"/>
    <w:rsid w:val="00473BEA"/>
    <w:rsid w:val="00483F69"/>
    <w:rsid w:val="00490326"/>
    <w:rsid w:val="00491950"/>
    <w:rsid w:val="00494DEF"/>
    <w:rsid w:val="004C5DDA"/>
    <w:rsid w:val="004D15BD"/>
    <w:rsid w:val="004E4719"/>
    <w:rsid w:val="004E47BC"/>
    <w:rsid w:val="004F090D"/>
    <w:rsid w:val="00503AE9"/>
    <w:rsid w:val="005164D7"/>
    <w:rsid w:val="00517AE6"/>
    <w:rsid w:val="0052069B"/>
    <w:rsid w:val="005222A9"/>
    <w:rsid w:val="00522C65"/>
    <w:rsid w:val="00523B90"/>
    <w:rsid w:val="005420D4"/>
    <w:rsid w:val="005453B0"/>
    <w:rsid w:val="0054646D"/>
    <w:rsid w:val="0056315B"/>
    <w:rsid w:val="00564490"/>
    <w:rsid w:val="00570533"/>
    <w:rsid w:val="0058423B"/>
    <w:rsid w:val="00595F28"/>
    <w:rsid w:val="00596A91"/>
    <w:rsid w:val="005972A3"/>
    <w:rsid w:val="005A0EE7"/>
    <w:rsid w:val="005B2FCA"/>
    <w:rsid w:val="005B52E8"/>
    <w:rsid w:val="005C2501"/>
    <w:rsid w:val="005C425A"/>
    <w:rsid w:val="005C6279"/>
    <w:rsid w:val="005D6359"/>
    <w:rsid w:val="005F3165"/>
    <w:rsid w:val="005F5A79"/>
    <w:rsid w:val="00607ED8"/>
    <w:rsid w:val="006108D7"/>
    <w:rsid w:val="00611DE2"/>
    <w:rsid w:val="00652AB5"/>
    <w:rsid w:val="00657E71"/>
    <w:rsid w:val="006928C5"/>
    <w:rsid w:val="006929DA"/>
    <w:rsid w:val="00693C52"/>
    <w:rsid w:val="00694962"/>
    <w:rsid w:val="006954AE"/>
    <w:rsid w:val="006A4046"/>
    <w:rsid w:val="006A5C5E"/>
    <w:rsid w:val="006B54F8"/>
    <w:rsid w:val="006B783A"/>
    <w:rsid w:val="006D1373"/>
    <w:rsid w:val="006E3485"/>
    <w:rsid w:val="006E736D"/>
    <w:rsid w:val="007057B4"/>
    <w:rsid w:val="00712EBF"/>
    <w:rsid w:val="00713E1F"/>
    <w:rsid w:val="00725D82"/>
    <w:rsid w:val="007452E5"/>
    <w:rsid w:val="007531CE"/>
    <w:rsid w:val="00765F8E"/>
    <w:rsid w:val="007834C5"/>
    <w:rsid w:val="00792022"/>
    <w:rsid w:val="00793160"/>
    <w:rsid w:val="007948AF"/>
    <w:rsid w:val="00795F81"/>
    <w:rsid w:val="007B7F2A"/>
    <w:rsid w:val="007C3C75"/>
    <w:rsid w:val="007F1A56"/>
    <w:rsid w:val="007F71F6"/>
    <w:rsid w:val="008008EE"/>
    <w:rsid w:val="00802737"/>
    <w:rsid w:val="0081317C"/>
    <w:rsid w:val="00815739"/>
    <w:rsid w:val="00830F7A"/>
    <w:rsid w:val="00837477"/>
    <w:rsid w:val="008436C9"/>
    <w:rsid w:val="00850784"/>
    <w:rsid w:val="00852001"/>
    <w:rsid w:val="00860900"/>
    <w:rsid w:val="00862004"/>
    <w:rsid w:val="008622FF"/>
    <w:rsid w:val="00863246"/>
    <w:rsid w:val="008632A0"/>
    <w:rsid w:val="00863624"/>
    <w:rsid w:val="00867128"/>
    <w:rsid w:val="00871F4C"/>
    <w:rsid w:val="0088065B"/>
    <w:rsid w:val="00881530"/>
    <w:rsid w:val="00890C77"/>
    <w:rsid w:val="008B0C11"/>
    <w:rsid w:val="008B6D57"/>
    <w:rsid w:val="008D1488"/>
    <w:rsid w:val="008D34FC"/>
    <w:rsid w:val="008D574C"/>
    <w:rsid w:val="008E2A56"/>
    <w:rsid w:val="00906607"/>
    <w:rsid w:val="00927A3F"/>
    <w:rsid w:val="00930CA1"/>
    <w:rsid w:val="009312E5"/>
    <w:rsid w:val="00932ECF"/>
    <w:rsid w:val="00937242"/>
    <w:rsid w:val="00940C91"/>
    <w:rsid w:val="0094695C"/>
    <w:rsid w:val="00953635"/>
    <w:rsid w:val="00953BD8"/>
    <w:rsid w:val="00961F02"/>
    <w:rsid w:val="009642F8"/>
    <w:rsid w:val="0099040A"/>
    <w:rsid w:val="00994F5B"/>
    <w:rsid w:val="009A21E4"/>
    <w:rsid w:val="009B0C23"/>
    <w:rsid w:val="009B7CB8"/>
    <w:rsid w:val="009D4270"/>
    <w:rsid w:val="009E68A0"/>
    <w:rsid w:val="009F1C8B"/>
    <w:rsid w:val="009F251B"/>
    <w:rsid w:val="009F5423"/>
    <w:rsid w:val="00A02B78"/>
    <w:rsid w:val="00A07ACE"/>
    <w:rsid w:val="00A43BBC"/>
    <w:rsid w:val="00A50838"/>
    <w:rsid w:val="00A579E3"/>
    <w:rsid w:val="00A72D55"/>
    <w:rsid w:val="00A84BEF"/>
    <w:rsid w:val="00A94B62"/>
    <w:rsid w:val="00AA5BC8"/>
    <w:rsid w:val="00AB703D"/>
    <w:rsid w:val="00AC018E"/>
    <w:rsid w:val="00AC2999"/>
    <w:rsid w:val="00AC66A6"/>
    <w:rsid w:val="00AE006A"/>
    <w:rsid w:val="00B02C43"/>
    <w:rsid w:val="00B128C8"/>
    <w:rsid w:val="00B32A06"/>
    <w:rsid w:val="00B33B04"/>
    <w:rsid w:val="00B346CA"/>
    <w:rsid w:val="00B349E9"/>
    <w:rsid w:val="00B66E00"/>
    <w:rsid w:val="00B7187B"/>
    <w:rsid w:val="00B83174"/>
    <w:rsid w:val="00B86371"/>
    <w:rsid w:val="00B93812"/>
    <w:rsid w:val="00B94038"/>
    <w:rsid w:val="00B97A58"/>
    <w:rsid w:val="00BA48EC"/>
    <w:rsid w:val="00BA49B5"/>
    <w:rsid w:val="00BA60EB"/>
    <w:rsid w:val="00BB0EB0"/>
    <w:rsid w:val="00BE195E"/>
    <w:rsid w:val="00BE2B3C"/>
    <w:rsid w:val="00BE5278"/>
    <w:rsid w:val="00BE5C7C"/>
    <w:rsid w:val="00BE78E3"/>
    <w:rsid w:val="00BF3477"/>
    <w:rsid w:val="00BF3C24"/>
    <w:rsid w:val="00C0006C"/>
    <w:rsid w:val="00C11724"/>
    <w:rsid w:val="00C170AA"/>
    <w:rsid w:val="00C22A3F"/>
    <w:rsid w:val="00C31ECE"/>
    <w:rsid w:val="00C36548"/>
    <w:rsid w:val="00C53C0A"/>
    <w:rsid w:val="00C55561"/>
    <w:rsid w:val="00C5788E"/>
    <w:rsid w:val="00C64732"/>
    <w:rsid w:val="00C65365"/>
    <w:rsid w:val="00C70218"/>
    <w:rsid w:val="00C70C4B"/>
    <w:rsid w:val="00CA4089"/>
    <w:rsid w:val="00CB21E9"/>
    <w:rsid w:val="00CC581E"/>
    <w:rsid w:val="00CC6B5E"/>
    <w:rsid w:val="00CD2FE0"/>
    <w:rsid w:val="00CD3784"/>
    <w:rsid w:val="00CE4913"/>
    <w:rsid w:val="00CE547B"/>
    <w:rsid w:val="00CF1581"/>
    <w:rsid w:val="00D03859"/>
    <w:rsid w:val="00D04FEB"/>
    <w:rsid w:val="00D15C6B"/>
    <w:rsid w:val="00D17D55"/>
    <w:rsid w:val="00D17EEA"/>
    <w:rsid w:val="00D32634"/>
    <w:rsid w:val="00D61C02"/>
    <w:rsid w:val="00D63175"/>
    <w:rsid w:val="00D71263"/>
    <w:rsid w:val="00D80FDC"/>
    <w:rsid w:val="00DA0889"/>
    <w:rsid w:val="00DA538F"/>
    <w:rsid w:val="00DA7359"/>
    <w:rsid w:val="00DB1EF8"/>
    <w:rsid w:val="00DC312F"/>
    <w:rsid w:val="00DC4B74"/>
    <w:rsid w:val="00DC6B21"/>
    <w:rsid w:val="00DD2BE4"/>
    <w:rsid w:val="00DD4478"/>
    <w:rsid w:val="00DD4FC6"/>
    <w:rsid w:val="00DE18F9"/>
    <w:rsid w:val="00DF19A9"/>
    <w:rsid w:val="00E02335"/>
    <w:rsid w:val="00E07975"/>
    <w:rsid w:val="00E07C88"/>
    <w:rsid w:val="00E2006C"/>
    <w:rsid w:val="00E22AF6"/>
    <w:rsid w:val="00E245A9"/>
    <w:rsid w:val="00E36047"/>
    <w:rsid w:val="00E4786D"/>
    <w:rsid w:val="00E51914"/>
    <w:rsid w:val="00E54206"/>
    <w:rsid w:val="00E74076"/>
    <w:rsid w:val="00E8329B"/>
    <w:rsid w:val="00E832D3"/>
    <w:rsid w:val="00E848C6"/>
    <w:rsid w:val="00E90680"/>
    <w:rsid w:val="00E91AAF"/>
    <w:rsid w:val="00E97109"/>
    <w:rsid w:val="00EC38D6"/>
    <w:rsid w:val="00ED1793"/>
    <w:rsid w:val="00ED2F9F"/>
    <w:rsid w:val="00ED3FC8"/>
    <w:rsid w:val="00ED7C5B"/>
    <w:rsid w:val="00EF19C7"/>
    <w:rsid w:val="00F05932"/>
    <w:rsid w:val="00F37348"/>
    <w:rsid w:val="00F504B4"/>
    <w:rsid w:val="00F53578"/>
    <w:rsid w:val="00F54289"/>
    <w:rsid w:val="00F54D3D"/>
    <w:rsid w:val="00F67859"/>
    <w:rsid w:val="00F70430"/>
    <w:rsid w:val="00F81EC3"/>
    <w:rsid w:val="00F84B06"/>
    <w:rsid w:val="00F84C91"/>
    <w:rsid w:val="00F947BC"/>
    <w:rsid w:val="00F9483F"/>
    <w:rsid w:val="00F94BE4"/>
    <w:rsid w:val="00FA2145"/>
    <w:rsid w:val="00FA3D7F"/>
    <w:rsid w:val="00FC14B6"/>
    <w:rsid w:val="00FC450C"/>
    <w:rsid w:val="00FD1B5C"/>
    <w:rsid w:val="00FE7277"/>
    <w:rsid w:val="00FF0F12"/>
    <w:rsid w:val="00FF171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99DA3"/>
  <w15:chartTrackingRefBased/>
  <w15:docId w15:val="{B9F10AD7-301B-4BEA-90F3-2C6F4D707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D2BE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863624"/>
    <w:rPr>
      <w:b/>
      <w:bCs/>
    </w:rPr>
  </w:style>
  <w:style w:type="table" w:styleId="Grilledutableau">
    <w:name w:val="Table Grid"/>
    <w:basedOn w:val="TableauNormal"/>
    <w:uiPriority w:val="39"/>
    <w:rsid w:val="00783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semiHidden/>
    <w:unhideWhenUsed/>
    <w:rsid w:val="00B7187B"/>
    <w:rPr>
      <w:color w:val="0000FF"/>
      <w:u w:val="single"/>
    </w:rPr>
  </w:style>
  <w:style w:type="character" w:customStyle="1" w:styleId="vkekvd">
    <w:name w:val="vkekvd"/>
    <w:basedOn w:val="Policepardfaut"/>
    <w:rsid w:val="00DB1EF8"/>
  </w:style>
  <w:style w:type="paragraph" w:styleId="Notedebasdepage">
    <w:name w:val="footnote text"/>
    <w:basedOn w:val="Normal"/>
    <w:link w:val="NotedebasdepageCar"/>
    <w:uiPriority w:val="99"/>
    <w:semiHidden/>
    <w:unhideWhenUsed/>
    <w:rsid w:val="002B303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2B3035"/>
    <w:rPr>
      <w:sz w:val="20"/>
      <w:szCs w:val="20"/>
    </w:rPr>
  </w:style>
  <w:style w:type="character" w:styleId="Appelnotedebasdep">
    <w:name w:val="footnote reference"/>
    <w:basedOn w:val="Policepardfaut"/>
    <w:uiPriority w:val="99"/>
    <w:semiHidden/>
    <w:unhideWhenUsed/>
    <w:rsid w:val="002B303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648778">
      <w:bodyDiv w:val="1"/>
      <w:marLeft w:val="0"/>
      <w:marRight w:val="0"/>
      <w:marTop w:val="0"/>
      <w:marBottom w:val="0"/>
      <w:divBdr>
        <w:top w:val="none" w:sz="0" w:space="0" w:color="auto"/>
        <w:left w:val="none" w:sz="0" w:space="0" w:color="auto"/>
        <w:bottom w:val="none" w:sz="0" w:space="0" w:color="auto"/>
        <w:right w:val="none" w:sz="0" w:space="0" w:color="auto"/>
      </w:divBdr>
    </w:div>
    <w:div w:id="481846727">
      <w:bodyDiv w:val="1"/>
      <w:marLeft w:val="0"/>
      <w:marRight w:val="0"/>
      <w:marTop w:val="0"/>
      <w:marBottom w:val="0"/>
      <w:divBdr>
        <w:top w:val="none" w:sz="0" w:space="0" w:color="auto"/>
        <w:left w:val="none" w:sz="0" w:space="0" w:color="auto"/>
        <w:bottom w:val="none" w:sz="0" w:space="0" w:color="auto"/>
        <w:right w:val="none" w:sz="0" w:space="0" w:color="auto"/>
      </w:divBdr>
    </w:div>
    <w:div w:id="954606025">
      <w:bodyDiv w:val="1"/>
      <w:marLeft w:val="0"/>
      <w:marRight w:val="0"/>
      <w:marTop w:val="0"/>
      <w:marBottom w:val="0"/>
      <w:divBdr>
        <w:top w:val="none" w:sz="0" w:space="0" w:color="auto"/>
        <w:left w:val="none" w:sz="0" w:space="0" w:color="auto"/>
        <w:bottom w:val="none" w:sz="0" w:space="0" w:color="auto"/>
        <w:right w:val="none" w:sz="0" w:space="0" w:color="auto"/>
      </w:divBdr>
      <w:divsChild>
        <w:div w:id="1902670853">
          <w:marLeft w:val="0"/>
          <w:marRight w:val="0"/>
          <w:marTop w:val="0"/>
          <w:marBottom w:val="0"/>
          <w:divBdr>
            <w:top w:val="none" w:sz="0" w:space="0" w:color="auto"/>
            <w:left w:val="none" w:sz="0" w:space="0" w:color="auto"/>
            <w:bottom w:val="none" w:sz="0" w:space="0" w:color="auto"/>
            <w:right w:val="none" w:sz="0" w:space="0" w:color="auto"/>
          </w:divBdr>
        </w:div>
        <w:div w:id="388381583">
          <w:marLeft w:val="0"/>
          <w:marRight w:val="0"/>
          <w:marTop w:val="0"/>
          <w:marBottom w:val="0"/>
          <w:divBdr>
            <w:top w:val="none" w:sz="0" w:space="0" w:color="auto"/>
            <w:left w:val="none" w:sz="0" w:space="0" w:color="auto"/>
            <w:bottom w:val="none" w:sz="0" w:space="0" w:color="auto"/>
            <w:right w:val="none" w:sz="0" w:space="0" w:color="auto"/>
          </w:divBdr>
        </w:div>
        <w:div w:id="1697925103">
          <w:marLeft w:val="0"/>
          <w:marRight w:val="0"/>
          <w:marTop w:val="0"/>
          <w:marBottom w:val="0"/>
          <w:divBdr>
            <w:top w:val="none" w:sz="0" w:space="0" w:color="auto"/>
            <w:left w:val="none" w:sz="0" w:space="0" w:color="auto"/>
            <w:bottom w:val="none" w:sz="0" w:space="0" w:color="auto"/>
            <w:right w:val="none" w:sz="0" w:space="0" w:color="auto"/>
          </w:divBdr>
        </w:div>
        <w:div w:id="858660255">
          <w:marLeft w:val="0"/>
          <w:marRight w:val="0"/>
          <w:marTop w:val="0"/>
          <w:marBottom w:val="0"/>
          <w:divBdr>
            <w:top w:val="none" w:sz="0" w:space="0" w:color="auto"/>
            <w:left w:val="none" w:sz="0" w:space="0" w:color="auto"/>
            <w:bottom w:val="none" w:sz="0" w:space="0" w:color="auto"/>
            <w:right w:val="none" w:sz="0" w:space="0" w:color="auto"/>
          </w:divBdr>
        </w:div>
        <w:div w:id="702444172">
          <w:marLeft w:val="0"/>
          <w:marRight w:val="0"/>
          <w:marTop w:val="0"/>
          <w:marBottom w:val="0"/>
          <w:divBdr>
            <w:top w:val="none" w:sz="0" w:space="0" w:color="auto"/>
            <w:left w:val="none" w:sz="0" w:space="0" w:color="auto"/>
            <w:bottom w:val="none" w:sz="0" w:space="0" w:color="auto"/>
            <w:right w:val="none" w:sz="0" w:space="0" w:color="auto"/>
          </w:divBdr>
        </w:div>
        <w:div w:id="39598867">
          <w:marLeft w:val="0"/>
          <w:marRight w:val="0"/>
          <w:marTop w:val="0"/>
          <w:marBottom w:val="0"/>
          <w:divBdr>
            <w:top w:val="none" w:sz="0" w:space="0" w:color="auto"/>
            <w:left w:val="none" w:sz="0" w:space="0" w:color="auto"/>
            <w:bottom w:val="none" w:sz="0" w:space="0" w:color="auto"/>
            <w:right w:val="none" w:sz="0" w:space="0" w:color="auto"/>
          </w:divBdr>
        </w:div>
        <w:div w:id="1536965442">
          <w:marLeft w:val="0"/>
          <w:marRight w:val="0"/>
          <w:marTop w:val="0"/>
          <w:marBottom w:val="0"/>
          <w:divBdr>
            <w:top w:val="none" w:sz="0" w:space="0" w:color="auto"/>
            <w:left w:val="none" w:sz="0" w:space="0" w:color="auto"/>
            <w:bottom w:val="none" w:sz="0" w:space="0" w:color="auto"/>
            <w:right w:val="none" w:sz="0" w:space="0" w:color="auto"/>
          </w:divBdr>
        </w:div>
        <w:div w:id="1937865222">
          <w:marLeft w:val="0"/>
          <w:marRight w:val="0"/>
          <w:marTop w:val="0"/>
          <w:marBottom w:val="0"/>
          <w:divBdr>
            <w:top w:val="none" w:sz="0" w:space="0" w:color="auto"/>
            <w:left w:val="none" w:sz="0" w:space="0" w:color="auto"/>
            <w:bottom w:val="none" w:sz="0" w:space="0" w:color="auto"/>
            <w:right w:val="none" w:sz="0" w:space="0" w:color="auto"/>
          </w:divBdr>
        </w:div>
        <w:div w:id="1877770110">
          <w:marLeft w:val="0"/>
          <w:marRight w:val="0"/>
          <w:marTop w:val="0"/>
          <w:marBottom w:val="0"/>
          <w:divBdr>
            <w:top w:val="none" w:sz="0" w:space="0" w:color="auto"/>
            <w:left w:val="none" w:sz="0" w:space="0" w:color="auto"/>
            <w:bottom w:val="none" w:sz="0" w:space="0" w:color="auto"/>
            <w:right w:val="none" w:sz="0" w:space="0" w:color="auto"/>
          </w:divBdr>
        </w:div>
        <w:div w:id="469247541">
          <w:marLeft w:val="0"/>
          <w:marRight w:val="0"/>
          <w:marTop w:val="0"/>
          <w:marBottom w:val="0"/>
          <w:divBdr>
            <w:top w:val="none" w:sz="0" w:space="0" w:color="auto"/>
            <w:left w:val="none" w:sz="0" w:space="0" w:color="auto"/>
            <w:bottom w:val="none" w:sz="0" w:space="0" w:color="auto"/>
            <w:right w:val="none" w:sz="0" w:space="0" w:color="auto"/>
          </w:divBdr>
        </w:div>
        <w:div w:id="1428847302">
          <w:marLeft w:val="0"/>
          <w:marRight w:val="0"/>
          <w:marTop w:val="0"/>
          <w:marBottom w:val="0"/>
          <w:divBdr>
            <w:top w:val="none" w:sz="0" w:space="0" w:color="auto"/>
            <w:left w:val="none" w:sz="0" w:space="0" w:color="auto"/>
            <w:bottom w:val="none" w:sz="0" w:space="0" w:color="auto"/>
            <w:right w:val="none" w:sz="0" w:space="0" w:color="auto"/>
          </w:divBdr>
        </w:div>
      </w:divsChild>
    </w:div>
    <w:div w:id="976835403">
      <w:bodyDiv w:val="1"/>
      <w:marLeft w:val="0"/>
      <w:marRight w:val="0"/>
      <w:marTop w:val="0"/>
      <w:marBottom w:val="0"/>
      <w:divBdr>
        <w:top w:val="none" w:sz="0" w:space="0" w:color="auto"/>
        <w:left w:val="none" w:sz="0" w:space="0" w:color="auto"/>
        <w:bottom w:val="none" w:sz="0" w:space="0" w:color="auto"/>
        <w:right w:val="none" w:sz="0" w:space="0" w:color="auto"/>
      </w:divBdr>
    </w:div>
    <w:div w:id="1363900036">
      <w:bodyDiv w:val="1"/>
      <w:marLeft w:val="0"/>
      <w:marRight w:val="0"/>
      <w:marTop w:val="0"/>
      <w:marBottom w:val="0"/>
      <w:divBdr>
        <w:top w:val="none" w:sz="0" w:space="0" w:color="auto"/>
        <w:left w:val="none" w:sz="0" w:space="0" w:color="auto"/>
        <w:bottom w:val="none" w:sz="0" w:space="0" w:color="auto"/>
        <w:right w:val="none" w:sz="0" w:space="0" w:color="auto"/>
      </w:divBdr>
    </w:div>
    <w:div w:id="1651666395">
      <w:bodyDiv w:val="1"/>
      <w:marLeft w:val="0"/>
      <w:marRight w:val="0"/>
      <w:marTop w:val="0"/>
      <w:marBottom w:val="0"/>
      <w:divBdr>
        <w:top w:val="none" w:sz="0" w:space="0" w:color="auto"/>
        <w:left w:val="none" w:sz="0" w:space="0" w:color="auto"/>
        <w:bottom w:val="none" w:sz="0" w:space="0" w:color="auto"/>
        <w:right w:val="none" w:sz="0" w:space="0" w:color="auto"/>
      </w:divBdr>
    </w:div>
    <w:div w:id="183850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6CF84-CEFF-49E3-A5DE-91C63FE0E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2113</TotalTime>
  <Pages>15</Pages>
  <Words>3654</Words>
  <Characters>20097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PC01</dc:creator>
  <cp:keywords/>
  <dc:description/>
  <cp:lastModifiedBy>PC01</cp:lastModifiedBy>
  <cp:revision>315</cp:revision>
  <dcterms:created xsi:type="dcterms:W3CDTF">2025-10-29T08:40:00Z</dcterms:created>
  <dcterms:modified xsi:type="dcterms:W3CDTF">2025-11-25T19:03:00Z</dcterms:modified>
</cp:coreProperties>
</file>